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B" w:rsidRDefault="001A1B2B" w:rsidP="001A1B2B">
      <w:pPr>
        <w:pStyle w:val="Titolo3"/>
        <w:numPr>
          <w:ilvl w:val="2"/>
          <w:numId w:val="1"/>
        </w:numPr>
        <w:tabs>
          <w:tab w:val="left" w:pos="0"/>
        </w:tabs>
        <w:jc w:val="both"/>
        <w:rPr>
          <w:sz w:val="22"/>
        </w:rPr>
      </w:pPr>
    </w:p>
    <w:p w:rsidR="005F48F0" w:rsidRDefault="005F48F0" w:rsidP="001A1B2B">
      <w:pPr>
        <w:ind w:right="-1"/>
        <w:jc w:val="both"/>
      </w:pPr>
    </w:p>
    <w:p w:rsidR="00C50C67" w:rsidRDefault="00C50C67" w:rsidP="001A1B2B">
      <w:pPr>
        <w:ind w:right="-1"/>
        <w:jc w:val="both"/>
      </w:pPr>
    </w:p>
    <w:p w:rsidR="00C50C67" w:rsidRP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>AMMONTARE COMPLESSIVO DEI PREMI COLLEGATI ALLA PERFORMANCE STANZIATI E AMMONTARE DEI PREMI EFFETTIVAMENTE DISTRIBUITI</w:t>
      </w:r>
    </w:p>
    <w:p w:rsid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 xml:space="preserve">ESERCIZIO </w:t>
      </w:r>
      <w:r w:rsidR="00100CE0">
        <w:rPr>
          <w:b/>
        </w:rPr>
        <w:t>2022</w:t>
      </w:r>
    </w:p>
    <w:p w:rsidR="00413974" w:rsidRDefault="00413974" w:rsidP="00C50C67">
      <w:pPr>
        <w:ind w:right="-1"/>
        <w:jc w:val="center"/>
        <w:rPr>
          <w:b/>
        </w:rPr>
      </w:pPr>
    </w:p>
    <w:p w:rsidR="00C50C67" w:rsidRDefault="00C50C67" w:rsidP="001A1B2B">
      <w:pPr>
        <w:ind w:right="-1"/>
        <w:jc w:val="both"/>
      </w:pPr>
    </w:p>
    <w:p w:rsidR="00E46952" w:rsidRPr="00E46952" w:rsidRDefault="00C50C67" w:rsidP="00E46952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  <w:r w:rsidRPr="00C50C67">
        <w:rPr>
          <w:rFonts w:ascii="Arial" w:eastAsia="Calibri" w:hAnsi="Arial" w:cs="Arial"/>
          <w:b/>
          <w:bCs/>
          <w:sz w:val="22"/>
          <w:szCs w:val="22"/>
          <w:lang w:eastAsia="it-IT"/>
        </w:rPr>
        <w:t>Criteri di pubblicazione:</w:t>
      </w:r>
    </w:p>
    <w:p w:rsidR="00C50C67" w:rsidRPr="00E46952" w:rsidRDefault="00E46952" w:rsidP="00E46952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  <w:r w:rsidRPr="00E46952">
        <w:rPr>
          <w:rFonts w:ascii="Arial" w:eastAsia="Calibri" w:hAnsi="Arial" w:cs="Arial"/>
          <w:bCs/>
          <w:sz w:val="22"/>
          <w:szCs w:val="22"/>
          <w:lang w:eastAsia="it-IT"/>
        </w:rPr>
        <w:t xml:space="preserve"> Ai sensi dell’art. 20 del decreto legislativo 14 marzo 2013, n. 33</w:t>
      </w:r>
    </w:p>
    <w:p w:rsidR="00413974" w:rsidRDefault="00413974" w:rsidP="00C50C67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</w:p>
    <w:p w:rsidR="00C50C67" w:rsidRPr="00C50C67" w:rsidRDefault="00C50C67" w:rsidP="00C50C67">
      <w:pPr>
        <w:suppressAutoHyphens w:val="0"/>
        <w:autoSpaceDE w:val="0"/>
        <w:autoSpaceDN w:val="0"/>
        <w:adjustRightInd w:val="0"/>
        <w:rPr>
          <w:i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612"/>
        <w:gridCol w:w="2083"/>
        <w:gridCol w:w="2083"/>
      </w:tblGrid>
      <w:tr w:rsidR="00101425" w:rsidRPr="00C50C67" w:rsidTr="003B379D">
        <w:trPr>
          <w:trHeight w:val="735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101425" w:rsidRPr="00AD0E32" w:rsidRDefault="00101425" w:rsidP="003B379D">
            <w:pPr>
              <w:suppressAutoHyphens w:val="0"/>
              <w:jc w:val="center"/>
              <w:rPr>
                <w:rFonts w:ascii="Calibri" w:hAnsi="Calibri"/>
                <w:bCs/>
                <w:color w:val="FFFFFF"/>
                <w:sz w:val="22"/>
                <w:szCs w:val="22"/>
                <w:lang w:eastAsia="it-IT"/>
              </w:rPr>
            </w:pPr>
            <w:r w:rsidRPr="00AD0E32">
              <w:rPr>
                <w:rFonts w:ascii="Calibri" w:hAnsi="Calibri"/>
                <w:bCs/>
                <w:color w:val="FFFFFF"/>
                <w:sz w:val="22"/>
                <w:szCs w:val="22"/>
                <w:lang w:eastAsia="it-IT"/>
              </w:rPr>
              <w:t>AREA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01425" w:rsidRPr="00C50C67" w:rsidRDefault="008033DF" w:rsidP="003355C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RISORSE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 STANZIAT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E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 </w:t>
            </w:r>
            <w:r w:rsidR="003355C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2022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01425" w:rsidRPr="00C50C67" w:rsidRDefault="00101425" w:rsidP="003355C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</w:pP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LIQ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U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IDATO </w:t>
            </w:r>
            <w:r w:rsidR="003355C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2022</w:t>
            </w:r>
          </w:p>
        </w:tc>
      </w:tr>
      <w:tr w:rsidR="008033DF" w:rsidRPr="003355C2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MEDICA E VETERINARIA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2309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2309EF">
              <w:rPr>
                <w:rFonts w:ascii="Calibri" w:hAnsi="Calibri" w:cs="Calibri"/>
                <w:color w:val="000000"/>
                <w:sz w:val="22"/>
                <w:szCs w:val="22"/>
              </w:rPr>
              <w:t>16.320.281,52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241151" w:rsidP="006606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 </w:t>
            </w:r>
            <w:r w:rsidR="003355C2" w:rsidRPr="002309EF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16.141.</w:t>
            </w:r>
            <w:r w:rsidR="00660684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4</w:t>
            </w:r>
            <w:r w:rsidR="003355C2" w:rsidRPr="002309EF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62,68</w:t>
            </w:r>
          </w:p>
        </w:tc>
      </w:tr>
      <w:tr w:rsidR="008033DF" w:rsidRPr="00241151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SANITARIA (ESCLUSA MEDICA E VETERINARIA)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€ 1.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735.974,28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241151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  <w:r w:rsidR="00241151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  <w:r w:rsidR="00241151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033DF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PROFESSIONALE, TECNICA ED AMMINISTRATIVA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8033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 w:rsidRPr="002309EF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334.265,00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EB9" w:rsidRDefault="00202EB9" w:rsidP="00202EB9">
            <w:pPr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:rsidR="008033DF" w:rsidRPr="003355C2" w:rsidRDefault="008033DF" w:rsidP="00202E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202EB9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  <w:r w:rsidR="00C1570F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202EB9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202EB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DF" w:rsidRPr="00241151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PROFESSIONI SANITARIE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79.504,68</w:t>
            </w:r>
          </w:p>
        </w:tc>
      </w:tr>
      <w:tr w:rsidR="00DE5DC6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COMPARTO RUOLO SANITARIO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Default="00DE5DC6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€ 5.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588.851,72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3355C2" w:rsidRDefault="00DE5DC6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5.519.900,36</w:t>
            </w: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E5DC6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COMPARTO RUOLI TECNICO ED AMMINISTRATIVO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4B4973" w:rsidRDefault="00DE5DC6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€ 2.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620.633,62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4B4973" w:rsidRDefault="00DE5DC6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€ 2.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352.809,97</w:t>
            </w: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DF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COMPARTO DIRETTORI D’UFFICIO E TITOLARI DI INCARICO SPECIALE – RUOLI TECNICO ED AMMINISTRATIVO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4B4973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193.051,44</w:t>
            </w: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4B4973" w:rsidRDefault="008033DF" w:rsidP="003355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192.438,58</w:t>
            </w:r>
          </w:p>
        </w:tc>
      </w:tr>
    </w:tbl>
    <w:p w:rsidR="003C34BC" w:rsidRDefault="003C34BC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</w:p>
    <w:p w:rsidR="008033DF" w:rsidRDefault="008033DF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  <w:r w:rsidRPr="00C50C67">
        <w:rPr>
          <w:rFonts w:ascii="Arial" w:eastAsia="Calibri" w:hAnsi="Arial" w:cs="Arial"/>
          <w:bCs/>
          <w:i/>
          <w:sz w:val="20"/>
          <w:szCs w:val="20"/>
          <w:lang w:eastAsia="it-IT"/>
        </w:rPr>
        <w:t>Al netto degli oneri riflessi ed al lordo dei contributi previdenziali ed assistenziali a carico dei dipendenti</w:t>
      </w:r>
    </w:p>
    <w:sectPr w:rsidR="008033DF" w:rsidSect="005F48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84" w:rsidRDefault="00660684" w:rsidP="001A1B2B">
      <w:r>
        <w:separator/>
      </w:r>
    </w:p>
  </w:endnote>
  <w:endnote w:type="continuationSeparator" w:id="0">
    <w:p w:rsidR="00660684" w:rsidRDefault="00660684" w:rsidP="001A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84" w:rsidRDefault="00660684" w:rsidP="001A1B2B">
      <w:r>
        <w:separator/>
      </w:r>
    </w:p>
  </w:footnote>
  <w:footnote w:type="continuationSeparator" w:id="0">
    <w:p w:rsidR="00660684" w:rsidRDefault="00660684" w:rsidP="001A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84" w:rsidRPr="0021643B" w:rsidRDefault="00660684" w:rsidP="009F1AD1">
    <w:pPr>
      <w:pStyle w:val="Intestazione"/>
    </w:pPr>
    <w:r>
      <w:rPr>
        <w:noProof/>
        <w:lang w:eastAsia="it-IT"/>
      </w:rPr>
      <w:drawing>
        <wp:inline distT="0" distB="0" distL="0" distR="0">
          <wp:extent cx="5762625" cy="1009650"/>
          <wp:effectExtent l="19050" t="0" r="9525" b="0"/>
          <wp:docPr id="1" name="Immagine 1" descr="marchio%20ori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%20oriz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C3F41"/>
    <w:multiLevelType w:val="hybridMultilevel"/>
    <w:tmpl w:val="B26E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A1B2B"/>
    <w:rsid w:val="0001530A"/>
    <w:rsid w:val="00017318"/>
    <w:rsid w:val="000237C7"/>
    <w:rsid w:val="000339D5"/>
    <w:rsid w:val="00061E3A"/>
    <w:rsid w:val="00100CE0"/>
    <w:rsid w:val="00101425"/>
    <w:rsid w:val="00113BC5"/>
    <w:rsid w:val="00142307"/>
    <w:rsid w:val="001A1B2B"/>
    <w:rsid w:val="002020CF"/>
    <w:rsid w:val="00202EB9"/>
    <w:rsid w:val="002309EF"/>
    <w:rsid w:val="00241151"/>
    <w:rsid w:val="002826EA"/>
    <w:rsid w:val="002A3CC4"/>
    <w:rsid w:val="003355C2"/>
    <w:rsid w:val="003B379D"/>
    <w:rsid w:val="003B6117"/>
    <w:rsid w:val="003C34BC"/>
    <w:rsid w:val="003E53ED"/>
    <w:rsid w:val="003E60DB"/>
    <w:rsid w:val="00413974"/>
    <w:rsid w:val="004477E5"/>
    <w:rsid w:val="004760FF"/>
    <w:rsid w:val="004B4973"/>
    <w:rsid w:val="004C7BD6"/>
    <w:rsid w:val="004F7817"/>
    <w:rsid w:val="00587C51"/>
    <w:rsid w:val="005D5D95"/>
    <w:rsid w:val="005E5F07"/>
    <w:rsid w:val="005F4304"/>
    <w:rsid w:val="005F48F0"/>
    <w:rsid w:val="00616CD7"/>
    <w:rsid w:val="00647571"/>
    <w:rsid w:val="00660684"/>
    <w:rsid w:val="00664C55"/>
    <w:rsid w:val="0069709A"/>
    <w:rsid w:val="006B1387"/>
    <w:rsid w:val="007046E9"/>
    <w:rsid w:val="007916A5"/>
    <w:rsid w:val="00796F02"/>
    <w:rsid w:val="008033DF"/>
    <w:rsid w:val="00813149"/>
    <w:rsid w:val="0084352A"/>
    <w:rsid w:val="00861FD8"/>
    <w:rsid w:val="008778D9"/>
    <w:rsid w:val="008D3B18"/>
    <w:rsid w:val="008D75AC"/>
    <w:rsid w:val="008E17D7"/>
    <w:rsid w:val="008E20EC"/>
    <w:rsid w:val="008E2CCD"/>
    <w:rsid w:val="00917C12"/>
    <w:rsid w:val="009443C2"/>
    <w:rsid w:val="00977BBA"/>
    <w:rsid w:val="009B573C"/>
    <w:rsid w:val="009E7EDC"/>
    <w:rsid w:val="009F1AD1"/>
    <w:rsid w:val="00A01C05"/>
    <w:rsid w:val="00A63A62"/>
    <w:rsid w:val="00AB194C"/>
    <w:rsid w:val="00AB2C1C"/>
    <w:rsid w:val="00AD0E32"/>
    <w:rsid w:val="00AF46BA"/>
    <w:rsid w:val="00B05724"/>
    <w:rsid w:val="00B11BF5"/>
    <w:rsid w:val="00B27861"/>
    <w:rsid w:val="00BD6C1C"/>
    <w:rsid w:val="00BE5B89"/>
    <w:rsid w:val="00BE60E9"/>
    <w:rsid w:val="00C1570F"/>
    <w:rsid w:val="00C16893"/>
    <w:rsid w:val="00C42DF1"/>
    <w:rsid w:val="00C47721"/>
    <w:rsid w:val="00C50C67"/>
    <w:rsid w:val="00C80265"/>
    <w:rsid w:val="00CE776E"/>
    <w:rsid w:val="00CF4D24"/>
    <w:rsid w:val="00D35C84"/>
    <w:rsid w:val="00DD2BC3"/>
    <w:rsid w:val="00DE5DC6"/>
    <w:rsid w:val="00E46952"/>
    <w:rsid w:val="00E473B3"/>
    <w:rsid w:val="00E61943"/>
    <w:rsid w:val="00E822D4"/>
    <w:rsid w:val="00E92B16"/>
    <w:rsid w:val="00EF4CAC"/>
    <w:rsid w:val="00EF6EF2"/>
    <w:rsid w:val="00F3079C"/>
    <w:rsid w:val="00F409C2"/>
    <w:rsid w:val="00F46540"/>
    <w:rsid w:val="00F87BF7"/>
    <w:rsid w:val="00F96615"/>
    <w:rsid w:val="00FE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B2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A1B2B"/>
    <w:pPr>
      <w:keepNext/>
      <w:numPr>
        <w:ilvl w:val="2"/>
        <w:numId w:val="2"/>
      </w:numPr>
      <w:ind w:right="-1"/>
      <w:outlineLvl w:val="2"/>
    </w:pPr>
    <w:rPr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A1B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1A1B2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A1B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A1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1A1B2B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1A1B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A1B2B"/>
    <w:pPr>
      <w:ind w:left="720"/>
      <w:contextualSpacing/>
    </w:pPr>
  </w:style>
  <w:style w:type="paragraph" w:styleId="Testofumetto">
    <w:name w:val="Balloon Text"/>
    <w:basedOn w:val="Normale"/>
    <w:semiHidden/>
    <w:rsid w:val="00F40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4ED36-0863-46B5-8D4A-E607E10A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5319119</dc:creator>
  <cp:lastModifiedBy>5310937</cp:lastModifiedBy>
  <cp:revision>2</cp:revision>
  <cp:lastPrinted>2022-02-02T09:07:00Z</cp:lastPrinted>
  <dcterms:created xsi:type="dcterms:W3CDTF">2024-01-01T20:33:00Z</dcterms:created>
  <dcterms:modified xsi:type="dcterms:W3CDTF">2024-01-01T20:33:00Z</dcterms:modified>
</cp:coreProperties>
</file>