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2148" w:rsidRDefault="00402148">
      <w:pPr>
        <w:pStyle w:val="Intestazione"/>
        <w:tabs>
          <w:tab w:val="clear" w:pos="4819"/>
          <w:tab w:val="clear" w:pos="9638"/>
        </w:tabs>
      </w:pPr>
    </w:p>
    <w:p w:rsidR="00402148" w:rsidRDefault="00402148">
      <w:pPr>
        <w:spacing w:line="360" w:lineRule="auto"/>
        <w:rPr>
          <w:smallCaps/>
          <w:sz w:val="22"/>
        </w:rPr>
      </w:pPr>
    </w:p>
    <w:p w:rsidR="00402148" w:rsidRDefault="00402148">
      <w:pPr>
        <w:spacing w:line="360" w:lineRule="auto"/>
        <w:rPr>
          <w:smallCaps/>
          <w:sz w:val="22"/>
        </w:rPr>
      </w:pPr>
    </w:p>
    <w:p w:rsidR="00402148" w:rsidRDefault="00402148">
      <w:pPr>
        <w:spacing w:line="360" w:lineRule="auto"/>
        <w:rPr>
          <w:smallCaps/>
          <w:sz w:val="22"/>
        </w:rPr>
      </w:pPr>
    </w:p>
    <w:p w:rsidR="00402148" w:rsidRDefault="007E34D2">
      <w:pPr>
        <w:spacing w:line="360" w:lineRule="auto"/>
        <w:jc w:val="center"/>
        <w:rPr>
          <w:rFonts w:ascii="Book Antiqua" w:hAnsi="Book Antiqua"/>
          <w:b/>
          <w:smallCaps/>
          <w:sz w:val="34"/>
          <w:szCs w:val="34"/>
        </w:rPr>
      </w:pPr>
      <w:r>
        <w:rPr>
          <w:rFonts w:ascii="Book Antiqua" w:hAnsi="Book Antiqua"/>
          <w:b/>
          <w:smallCaps/>
          <w:sz w:val="34"/>
          <w:szCs w:val="34"/>
        </w:rPr>
        <w:t>Azienda Provinciale per i Servizi Sanitari</w:t>
      </w:r>
    </w:p>
    <w:p w:rsidR="00402148" w:rsidRDefault="00402148">
      <w:pPr>
        <w:spacing w:line="360" w:lineRule="auto"/>
        <w:jc w:val="center"/>
        <w:rPr>
          <w:smallCaps/>
          <w:sz w:val="32"/>
          <w:szCs w:val="32"/>
        </w:rPr>
      </w:pPr>
    </w:p>
    <w:p w:rsidR="00402148" w:rsidRDefault="00402148">
      <w:pPr>
        <w:spacing w:line="360" w:lineRule="auto"/>
        <w:jc w:val="center"/>
        <w:rPr>
          <w:smallCaps/>
          <w:sz w:val="32"/>
          <w:szCs w:val="32"/>
        </w:rPr>
      </w:pPr>
    </w:p>
    <w:p w:rsidR="00402148" w:rsidRDefault="00402148">
      <w:pPr>
        <w:spacing w:line="360" w:lineRule="auto"/>
        <w:jc w:val="center"/>
        <w:rPr>
          <w:smallCaps/>
          <w:sz w:val="32"/>
          <w:szCs w:val="32"/>
        </w:rPr>
      </w:pPr>
    </w:p>
    <w:p w:rsidR="00402148" w:rsidRDefault="00402148">
      <w:pPr>
        <w:spacing w:line="360" w:lineRule="auto"/>
        <w:jc w:val="center"/>
        <w:rPr>
          <w:smallCaps/>
          <w:sz w:val="32"/>
          <w:szCs w:val="32"/>
        </w:rPr>
      </w:pPr>
    </w:p>
    <w:p w:rsidR="00150FD9" w:rsidRDefault="00150FD9" w:rsidP="007E34D2">
      <w:pPr>
        <w:pStyle w:val="Intestazione"/>
        <w:jc w:val="center"/>
        <w:rPr>
          <w:rFonts w:ascii="Book Antiqua" w:hAnsi="Book Antiqua"/>
          <w:b/>
          <w:sz w:val="50"/>
          <w:szCs w:val="50"/>
        </w:rPr>
      </w:pPr>
      <w:r>
        <w:rPr>
          <w:rFonts w:ascii="Book Antiqua" w:hAnsi="Book Antiqua"/>
          <w:b/>
          <w:sz w:val="50"/>
          <w:szCs w:val="50"/>
        </w:rPr>
        <w:t xml:space="preserve">VALUTAZIONE </w:t>
      </w:r>
      <w:r w:rsidR="009E09C3">
        <w:rPr>
          <w:rFonts w:ascii="Book Antiqua" w:hAnsi="Book Antiqua"/>
          <w:b/>
          <w:sz w:val="50"/>
          <w:szCs w:val="50"/>
        </w:rPr>
        <w:t xml:space="preserve">E SVILUPPO </w:t>
      </w:r>
      <w:r>
        <w:rPr>
          <w:rFonts w:ascii="Book Antiqua" w:hAnsi="Book Antiqua"/>
          <w:b/>
          <w:sz w:val="50"/>
          <w:szCs w:val="50"/>
        </w:rPr>
        <w:t xml:space="preserve">DELLE </w:t>
      </w:r>
    </w:p>
    <w:p w:rsidR="00E24F5C" w:rsidRDefault="00150FD9" w:rsidP="007E34D2">
      <w:pPr>
        <w:pStyle w:val="Intestazione"/>
        <w:jc w:val="center"/>
        <w:rPr>
          <w:rFonts w:ascii="Book Antiqua" w:hAnsi="Book Antiqua"/>
          <w:b/>
          <w:sz w:val="50"/>
          <w:szCs w:val="50"/>
        </w:rPr>
      </w:pPr>
      <w:r>
        <w:rPr>
          <w:rFonts w:ascii="Book Antiqua" w:hAnsi="Book Antiqua"/>
          <w:b/>
          <w:sz w:val="50"/>
          <w:szCs w:val="50"/>
        </w:rPr>
        <w:t>PRESTAZIONI INDIVIDUALI</w:t>
      </w:r>
    </w:p>
    <w:p w:rsidR="00402148" w:rsidRDefault="00402148">
      <w:pPr>
        <w:jc w:val="left"/>
        <w:rPr>
          <w:sz w:val="28"/>
        </w:rPr>
      </w:pPr>
    </w:p>
    <w:p w:rsidR="00402148" w:rsidRDefault="00402148">
      <w:pPr>
        <w:jc w:val="left"/>
        <w:rPr>
          <w:sz w:val="28"/>
        </w:rPr>
      </w:pPr>
    </w:p>
    <w:p w:rsidR="00402148" w:rsidRDefault="00402148">
      <w:pPr>
        <w:jc w:val="left"/>
        <w:rPr>
          <w:sz w:val="28"/>
        </w:rPr>
      </w:pPr>
    </w:p>
    <w:p w:rsidR="00402148" w:rsidRDefault="00402148">
      <w:pPr>
        <w:jc w:val="left"/>
        <w:rPr>
          <w:sz w:val="28"/>
        </w:rPr>
      </w:pPr>
    </w:p>
    <w:p w:rsidR="00402148" w:rsidRDefault="00402148">
      <w:pPr>
        <w:jc w:val="left"/>
        <w:rPr>
          <w:sz w:val="28"/>
        </w:rPr>
      </w:pPr>
    </w:p>
    <w:p w:rsidR="00402148" w:rsidRDefault="00402148">
      <w:pPr>
        <w:jc w:val="left"/>
        <w:rPr>
          <w:sz w:val="28"/>
        </w:rPr>
      </w:pPr>
    </w:p>
    <w:p w:rsidR="00132EC7" w:rsidRDefault="00132EC7">
      <w:pPr>
        <w:jc w:val="left"/>
        <w:rPr>
          <w:sz w:val="28"/>
        </w:rPr>
      </w:pPr>
    </w:p>
    <w:p w:rsidR="00132EC7" w:rsidRDefault="00132EC7">
      <w:pPr>
        <w:jc w:val="left"/>
        <w:rPr>
          <w:sz w:val="28"/>
        </w:rPr>
      </w:pPr>
    </w:p>
    <w:p w:rsidR="00132EC7" w:rsidRDefault="00132EC7">
      <w:pPr>
        <w:jc w:val="left"/>
        <w:rPr>
          <w:sz w:val="28"/>
        </w:rPr>
      </w:pPr>
    </w:p>
    <w:p w:rsidR="00132EC7" w:rsidRDefault="00132EC7">
      <w:pPr>
        <w:jc w:val="left"/>
        <w:rPr>
          <w:sz w:val="28"/>
        </w:rPr>
      </w:pPr>
    </w:p>
    <w:p w:rsidR="00132EC7" w:rsidRDefault="00132EC7">
      <w:pPr>
        <w:jc w:val="left"/>
        <w:rPr>
          <w:sz w:val="28"/>
        </w:rPr>
      </w:pPr>
    </w:p>
    <w:p w:rsidR="00DD3091" w:rsidRDefault="00DD3091">
      <w:pPr>
        <w:widowControl/>
        <w:jc w:val="left"/>
        <w:rPr>
          <w:sz w:val="28"/>
        </w:rPr>
      </w:pPr>
      <w:r>
        <w:rPr>
          <w:sz w:val="28"/>
        </w:rPr>
        <w:br w:type="page"/>
      </w:r>
    </w:p>
    <w:p w:rsidR="00402148" w:rsidRDefault="00402148" w:rsidP="008A3A00">
      <w:pPr>
        <w:pStyle w:val="Titolo1"/>
        <w:numPr>
          <w:ilvl w:val="0"/>
          <w:numId w:val="4"/>
        </w:numPr>
        <w:tabs>
          <w:tab w:val="clear" w:pos="720"/>
          <w:tab w:val="num" w:pos="284"/>
        </w:tabs>
        <w:ind w:left="284" w:hanging="284"/>
      </w:pPr>
      <w:bookmarkStart w:id="0" w:name="_Toc79893814"/>
      <w:bookmarkStart w:id="1" w:name="_Toc81816980"/>
      <w:bookmarkStart w:id="2" w:name="_Toc89047702"/>
      <w:bookmarkStart w:id="3" w:name="_Toc24255002"/>
      <w:r>
        <w:lastRenderedPageBreak/>
        <w:t>INTRODUZIONE</w:t>
      </w:r>
      <w:bookmarkEnd w:id="0"/>
      <w:bookmarkEnd w:id="1"/>
      <w:bookmarkEnd w:id="2"/>
    </w:p>
    <w:p w:rsidR="00672EB7" w:rsidRPr="006615F8" w:rsidRDefault="00672EB7" w:rsidP="00672EB7">
      <w:pPr>
        <w:autoSpaceDE w:val="0"/>
        <w:autoSpaceDN w:val="0"/>
        <w:adjustRightInd w:val="0"/>
        <w:rPr>
          <w:sz w:val="22"/>
          <w:szCs w:val="22"/>
        </w:rPr>
      </w:pPr>
      <w:r w:rsidRPr="00672EB7">
        <w:rPr>
          <w:sz w:val="22"/>
          <w:szCs w:val="22"/>
        </w:rPr>
        <w:t>Lo sviluppo professionale parte dal presupposto che ogni professionista in azienda ricopre uno specifico ru</w:t>
      </w:r>
      <w:r w:rsidRPr="00672EB7">
        <w:rPr>
          <w:sz w:val="22"/>
          <w:szCs w:val="22"/>
        </w:rPr>
        <w:t>o</w:t>
      </w:r>
      <w:r w:rsidRPr="00672EB7">
        <w:rPr>
          <w:sz w:val="22"/>
          <w:szCs w:val="22"/>
        </w:rPr>
        <w:t>lo</w:t>
      </w:r>
      <w:r w:rsidRPr="006615F8">
        <w:rPr>
          <w:sz w:val="22"/>
          <w:szCs w:val="22"/>
        </w:rPr>
        <w:t xml:space="preserve">, corredato da specifiche attività o comportamenti attesi che la persona deve svolgere per soddisfare le </w:t>
      </w:r>
      <w:r w:rsidRPr="006615F8">
        <w:rPr>
          <w:sz w:val="22"/>
          <w:szCs w:val="22"/>
        </w:rPr>
        <w:t>a</w:t>
      </w:r>
      <w:r w:rsidRPr="006615F8">
        <w:rPr>
          <w:sz w:val="22"/>
          <w:szCs w:val="22"/>
        </w:rPr>
        <w:t xml:space="preserve">spettative dell’organizzazione. </w:t>
      </w:r>
    </w:p>
    <w:p w:rsidR="00507541" w:rsidRPr="00C962CD" w:rsidRDefault="009E09C3" w:rsidP="006615F8">
      <w:pPr>
        <w:autoSpaceDE w:val="0"/>
        <w:autoSpaceDN w:val="0"/>
        <w:adjustRightInd w:val="0"/>
        <w:rPr>
          <w:sz w:val="22"/>
          <w:szCs w:val="22"/>
        </w:rPr>
      </w:pPr>
      <w:r w:rsidRPr="006615F8">
        <w:rPr>
          <w:sz w:val="22"/>
          <w:szCs w:val="22"/>
        </w:rPr>
        <w:t>Il contributo del singolo agli obiettivi di U.O., l</w:t>
      </w:r>
      <w:r w:rsidR="00672EB7" w:rsidRPr="006615F8">
        <w:rPr>
          <w:sz w:val="22"/>
          <w:szCs w:val="22"/>
        </w:rPr>
        <w:t>e attività e i comportamenti professionali dello specifico ru</w:t>
      </w:r>
      <w:r w:rsidR="00672EB7" w:rsidRPr="006615F8">
        <w:rPr>
          <w:sz w:val="22"/>
          <w:szCs w:val="22"/>
        </w:rPr>
        <w:t>o</w:t>
      </w:r>
      <w:r w:rsidR="00672EB7" w:rsidRPr="006615F8">
        <w:rPr>
          <w:sz w:val="22"/>
          <w:szCs w:val="22"/>
        </w:rPr>
        <w:t>lo</w:t>
      </w:r>
      <w:r w:rsidR="006615F8" w:rsidRPr="006615F8">
        <w:rPr>
          <w:sz w:val="22"/>
          <w:szCs w:val="22"/>
        </w:rPr>
        <w:t>,</w:t>
      </w:r>
      <w:r w:rsidR="00672EB7" w:rsidRPr="006615F8">
        <w:rPr>
          <w:sz w:val="22"/>
          <w:szCs w:val="22"/>
        </w:rPr>
        <w:t xml:space="preserve"> possono essere declinati in obiettivi</w:t>
      </w:r>
      <w:r w:rsidR="00672EB7" w:rsidRPr="00672EB7">
        <w:rPr>
          <w:sz w:val="22"/>
          <w:szCs w:val="22"/>
        </w:rPr>
        <w:t xml:space="preserve"> personalizzati che ogni anno, durante il colloquio di valutazione, il Responsabile assegna ai propri collaboratori al fine di migliorare le prestazioni individuali e la qualità del servizio offerto. Durante l’anno il Responsabile si preoccupa di monitorare il raggiungimento di questi obie</w:t>
      </w:r>
      <w:r w:rsidR="00672EB7" w:rsidRPr="00672EB7">
        <w:rPr>
          <w:sz w:val="22"/>
          <w:szCs w:val="22"/>
        </w:rPr>
        <w:t>t</w:t>
      </w:r>
      <w:r w:rsidR="00672EB7" w:rsidRPr="00672EB7">
        <w:rPr>
          <w:sz w:val="22"/>
          <w:szCs w:val="22"/>
        </w:rPr>
        <w:t xml:space="preserve">tivi, che </w:t>
      </w:r>
      <w:r w:rsidR="00A828BF">
        <w:rPr>
          <w:sz w:val="22"/>
          <w:szCs w:val="22"/>
        </w:rPr>
        <w:t xml:space="preserve">sono valutati </w:t>
      </w:r>
      <w:r w:rsidR="00672EB7" w:rsidRPr="00672EB7">
        <w:rPr>
          <w:sz w:val="22"/>
          <w:szCs w:val="22"/>
        </w:rPr>
        <w:t>l’anno suc</w:t>
      </w:r>
      <w:r w:rsidR="00A828BF">
        <w:rPr>
          <w:sz w:val="22"/>
          <w:szCs w:val="22"/>
        </w:rPr>
        <w:t>cessivo</w:t>
      </w:r>
      <w:r w:rsidR="00672EB7" w:rsidRPr="00672EB7">
        <w:rPr>
          <w:sz w:val="22"/>
          <w:szCs w:val="22"/>
        </w:rPr>
        <w:t>. La valutazione delle prestazioni individuali si basa, quindi, sul live</w:t>
      </w:r>
      <w:r w:rsidR="00672EB7" w:rsidRPr="00672EB7">
        <w:rPr>
          <w:sz w:val="22"/>
          <w:szCs w:val="22"/>
        </w:rPr>
        <w:t>l</w:t>
      </w:r>
      <w:r w:rsidR="00672EB7" w:rsidRPr="00672EB7">
        <w:rPr>
          <w:sz w:val="22"/>
          <w:szCs w:val="22"/>
        </w:rPr>
        <w:t>lo di realizzazione degli obiettivi precedentemente assegnati, sulle attività svolte nel quotidiano e sui co</w:t>
      </w:r>
      <w:r w:rsidR="00672EB7" w:rsidRPr="00672EB7">
        <w:rPr>
          <w:sz w:val="22"/>
          <w:szCs w:val="22"/>
        </w:rPr>
        <w:t>m</w:t>
      </w:r>
      <w:r w:rsidR="00672EB7" w:rsidRPr="00672EB7">
        <w:rPr>
          <w:sz w:val="22"/>
          <w:szCs w:val="22"/>
        </w:rPr>
        <w:t>portamenti professio</w:t>
      </w:r>
      <w:r w:rsidR="00A828BF">
        <w:rPr>
          <w:sz w:val="22"/>
          <w:szCs w:val="22"/>
        </w:rPr>
        <w:t xml:space="preserve">nali </w:t>
      </w:r>
      <w:r w:rsidR="00A828BF" w:rsidRPr="00C962CD">
        <w:rPr>
          <w:sz w:val="22"/>
          <w:szCs w:val="22"/>
        </w:rPr>
        <w:t>osservati</w:t>
      </w:r>
      <w:r w:rsidR="00672EB7" w:rsidRPr="00BD535F">
        <w:rPr>
          <w:sz w:val="22"/>
          <w:szCs w:val="22"/>
        </w:rPr>
        <w:t xml:space="preserve">. </w:t>
      </w:r>
      <w:r w:rsidR="008A666C" w:rsidRPr="00BD535F">
        <w:rPr>
          <w:sz w:val="22"/>
          <w:szCs w:val="22"/>
        </w:rPr>
        <w:t>Nelle schede di valutazione individuale emergono le aree di migliorame</w:t>
      </w:r>
      <w:r w:rsidR="008A666C" w:rsidRPr="00BD535F">
        <w:rPr>
          <w:sz w:val="22"/>
          <w:szCs w:val="22"/>
        </w:rPr>
        <w:t>n</w:t>
      </w:r>
      <w:r w:rsidR="008A666C" w:rsidRPr="00BD535F">
        <w:rPr>
          <w:sz w:val="22"/>
          <w:szCs w:val="22"/>
        </w:rPr>
        <w:t>to e</w:t>
      </w:r>
      <w:r w:rsidR="00C962CD" w:rsidRPr="00BD535F">
        <w:rPr>
          <w:sz w:val="22"/>
          <w:szCs w:val="22"/>
        </w:rPr>
        <w:t xml:space="preserve"> i punti di forza, in relazione ai comportamenti, alla crescita professionale e ai risultati clinici. Le schede di valutazione individuali sono archiviate nel Fascicolo virtuale del dipendente sul sistema Peoplesoft.</w:t>
      </w:r>
    </w:p>
    <w:p w:rsidR="00402148" w:rsidRDefault="00402148" w:rsidP="008A3A00">
      <w:pPr>
        <w:pStyle w:val="Titolo1"/>
        <w:numPr>
          <w:ilvl w:val="0"/>
          <w:numId w:val="4"/>
        </w:numPr>
        <w:tabs>
          <w:tab w:val="clear" w:pos="720"/>
          <w:tab w:val="num" w:pos="284"/>
        </w:tabs>
        <w:ind w:left="284" w:hanging="284"/>
      </w:pPr>
      <w:bookmarkStart w:id="4" w:name="_Toc89047705"/>
      <w:r>
        <w:t>SCOPO</w:t>
      </w:r>
      <w:bookmarkEnd w:id="3"/>
      <w:bookmarkEnd w:id="4"/>
      <w:r>
        <w:t xml:space="preserve"> </w:t>
      </w:r>
      <w:r w:rsidR="00F822DF">
        <w:t>DEL PROCESSO</w:t>
      </w:r>
    </w:p>
    <w:p w:rsidR="00672EB7" w:rsidRPr="00672EB7" w:rsidRDefault="00672EB7" w:rsidP="00672EB7">
      <w:pPr>
        <w:pStyle w:val="Corpodeltesto2"/>
      </w:pPr>
      <w:r w:rsidRPr="00672EB7">
        <w:t>Il sistema di valutazione e sviluppo delle prestazioni ha due finalità collegate</w:t>
      </w:r>
      <w:r w:rsidR="00C5483B">
        <w:rPr>
          <w:rStyle w:val="Rimandonotaapidipagina"/>
        </w:rPr>
        <w:footnoteReference w:id="1"/>
      </w:r>
      <w:r w:rsidRPr="00672EB7">
        <w:t>:</w:t>
      </w:r>
    </w:p>
    <w:p w:rsidR="00672EB7" w:rsidRPr="00672EB7" w:rsidRDefault="00672EB7" w:rsidP="00672EB7">
      <w:pPr>
        <w:pStyle w:val="Corpodeltesto2"/>
        <w:numPr>
          <w:ilvl w:val="0"/>
          <w:numId w:val="10"/>
        </w:numPr>
      </w:pPr>
      <w:r w:rsidRPr="00672EB7">
        <w:t xml:space="preserve"> il miglioramento delle prestazioni individuali e del team</w:t>
      </w:r>
      <w:r w:rsidR="009E0049">
        <w:t xml:space="preserve"> </w:t>
      </w:r>
      <w:r w:rsidR="009E0049" w:rsidRPr="0063131D">
        <w:t>(in termini di comportamenti individuali esercitati</w:t>
      </w:r>
      <w:r w:rsidR="00F57A19" w:rsidRPr="0063131D">
        <w:t xml:space="preserve"> nel r</w:t>
      </w:r>
      <w:r w:rsidR="00990807" w:rsidRPr="0063131D">
        <w:t>uolo , di crescita professionale</w:t>
      </w:r>
      <w:r w:rsidR="00F57A19" w:rsidRPr="0063131D">
        <w:t xml:space="preserve"> e </w:t>
      </w:r>
      <w:r w:rsidR="009E0049" w:rsidRPr="0063131D">
        <w:t>di risultati clinici/assistenziali conseguiti)</w:t>
      </w:r>
      <w:r w:rsidRPr="00672EB7">
        <w:t xml:space="preserve"> e di cons</w:t>
      </w:r>
      <w:r w:rsidRPr="00672EB7">
        <w:t>e</w:t>
      </w:r>
      <w:r w:rsidRPr="00672EB7">
        <w:t>guenza l’incremento della quali</w:t>
      </w:r>
      <w:r w:rsidR="0063131D">
        <w:t>tà del Servizio</w:t>
      </w:r>
    </w:p>
    <w:p w:rsidR="00672EB7" w:rsidRPr="00672EB7" w:rsidRDefault="00672EB7" w:rsidP="00672EB7">
      <w:pPr>
        <w:pStyle w:val="Corpodeltesto2"/>
      </w:pPr>
      <w:r w:rsidRPr="00672EB7">
        <w:t>Attraverso una migliore definizione di obiettivi e/o priorità d’azione per l’anno a venire, si chiariscono m</w:t>
      </w:r>
      <w:r w:rsidRPr="00672EB7">
        <w:t>e</w:t>
      </w:r>
      <w:r w:rsidRPr="00672EB7">
        <w:t>glio le aspettative</w:t>
      </w:r>
      <w:r w:rsidR="009E0049">
        <w:t xml:space="preserve">, </w:t>
      </w:r>
      <w:r w:rsidRPr="00672EB7">
        <w:t>permettendo a responsabile e collaboratore di definire in maniera più precisa le priorità e le azioni comuni per conseguirle;</w:t>
      </w:r>
    </w:p>
    <w:p w:rsidR="00672EB7" w:rsidRPr="00672EB7" w:rsidRDefault="00672EB7" w:rsidP="00672EB7">
      <w:pPr>
        <w:pStyle w:val="Corpodeltesto2"/>
        <w:ind w:left="426"/>
      </w:pPr>
      <w:r w:rsidRPr="00672EB7">
        <w:t>b) la crescita e lo sviluppo professionale.</w:t>
      </w:r>
    </w:p>
    <w:p w:rsidR="00507541" w:rsidRDefault="00672EB7" w:rsidP="00507541">
      <w:pPr>
        <w:pStyle w:val="Corpodeltesto2"/>
      </w:pPr>
      <w:r w:rsidRPr="00672EB7">
        <w:t>In particolare il colloquio individuale è inteso come momento di confronto, discussione, condivisione di o</w:t>
      </w:r>
      <w:r w:rsidRPr="00672EB7">
        <w:t>p</w:t>
      </w:r>
      <w:r w:rsidRPr="00672EB7">
        <w:t>portunità di miglioramento, anche formative, e di motivazioni e aspirazioni individuali, il tutto a sostegno della crescita professionale.</w:t>
      </w:r>
    </w:p>
    <w:p w:rsidR="00402148" w:rsidRDefault="00402148" w:rsidP="008A3A00">
      <w:pPr>
        <w:pStyle w:val="Titolo1"/>
        <w:numPr>
          <w:ilvl w:val="0"/>
          <w:numId w:val="4"/>
        </w:numPr>
        <w:tabs>
          <w:tab w:val="clear" w:pos="720"/>
          <w:tab w:val="num" w:pos="284"/>
        </w:tabs>
        <w:ind w:left="284" w:hanging="284"/>
      </w:pPr>
      <w:bookmarkStart w:id="5" w:name="_Toc24255003"/>
      <w:bookmarkStart w:id="6" w:name="_Toc89047706"/>
      <w:r>
        <w:t xml:space="preserve">AMBITO </w:t>
      </w:r>
      <w:proofErr w:type="spellStart"/>
      <w:r>
        <w:t>DI</w:t>
      </w:r>
      <w:proofErr w:type="spellEnd"/>
      <w:r>
        <w:t xml:space="preserve"> APPLICAZIONE</w:t>
      </w:r>
      <w:bookmarkEnd w:id="5"/>
      <w:bookmarkEnd w:id="6"/>
    </w:p>
    <w:p w:rsidR="00672EB7" w:rsidRPr="00672EB7" w:rsidRDefault="00672EB7" w:rsidP="00672EB7">
      <w:pPr>
        <w:pStyle w:val="Corpodeltesto2"/>
        <w:rPr>
          <w:szCs w:val="22"/>
        </w:rPr>
      </w:pPr>
      <w:r w:rsidRPr="00672EB7">
        <w:rPr>
          <w:szCs w:val="22"/>
        </w:rPr>
        <w:t xml:space="preserve">L’ambito di applicazione del processo sono tutte le Unità Operative e i Servizi dell’APSS. </w:t>
      </w:r>
    </w:p>
    <w:p w:rsidR="00402148" w:rsidRDefault="00672EB7" w:rsidP="008A3A00">
      <w:pPr>
        <w:pStyle w:val="Titolo1"/>
        <w:numPr>
          <w:ilvl w:val="0"/>
          <w:numId w:val="4"/>
        </w:numPr>
        <w:tabs>
          <w:tab w:val="clear" w:pos="720"/>
          <w:tab w:val="num" w:pos="284"/>
        </w:tabs>
        <w:ind w:left="284" w:hanging="284"/>
      </w:pPr>
      <w:bookmarkStart w:id="7" w:name="_Toc89047708"/>
      <w:bookmarkStart w:id="8" w:name="_Toc24255011"/>
      <w:r>
        <w:t xml:space="preserve">ATTORI DEL </w:t>
      </w:r>
      <w:bookmarkEnd w:id="7"/>
      <w:r>
        <w:t>PROCESSO</w:t>
      </w:r>
    </w:p>
    <w:bookmarkEnd w:id="8"/>
    <w:p w:rsidR="00672EB7" w:rsidRPr="00672EB7" w:rsidRDefault="00672EB7" w:rsidP="00672EB7">
      <w:pPr>
        <w:pStyle w:val="Rientrocorpodeltesto2"/>
        <w:ind w:left="0"/>
        <w:rPr>
          <w:sz w:val="22"/>
          <w:szCs w:val="22"/>
        </w:rPr>
      </w:pPr>
      <w:r w:rsidRPr="00672EB7">
        <w:rPr>
          <w:sz w:val="22"/>
          <w:szCs w:val="22"/>
        </w:rPr>
        <w:t>Gli attori del processo sono:</w:t>
      </w:r>
    </w:p>
    <w:p w:rsidR="00672EB7" w:rsidRPr="00672EB7" w:rsidRDefault="00672EB7" w:rsidP="00672EB7">
      <w:pPr>
        <w:pStyle w:val="Rientrocorpodeltesto2"/>
        <w:ind w:left="426"/>
        <w:rPr>
          <w:sz w:val="22"/>
          <w:szCs w:val="22"/>
        </w:rPr>
      </w:pPr>
    </w:p>
    <w:p w:rsidR="00672EB7" w:rsidRPr="004E212A" w:rsidRDefault="00672EB7" w:rsidP="004E212A">
      <w:pPr>
        <w:pStyle w:val="Rientrocorpodeltesto2"/>
        <w:numPr>
          <w:ilvl w:val="0"/>
          <w:numId w:val="11"/>
        </w:numPr>
        <w:ind w:left="426"/>
        <w:rPr>
          <w:sz w:val="22"/>
          <w:szCs w:val="22"/>
        </w:rPr>
      </w:pPr>
      <w:r w:rsidRPr="00672EB7">
        <w:rPr>
          <w:sz w:val="22"/>
          <w:szCs w:val="22"/>
        </w:rPr>
        <w:t xml:space="preserve">tutti i </w:t>
      </w:r>
      <w:r w:rsidRPr="006615F8">
        <w:rPr>
          <w:sz w:val="22"/>
          <w:szCs w:val="22"/>
        </w:rPr>
        <w:t>Responsabili, detti Valutatori</w:t>
      </w:r>
      <w:r w:rsidR="004E212A">
        <w:rPr>
          <w:sz w:val="22"/>
          <w:szCs w:val="22"/>
        </w:rPr>
        <w:t xml:space="preserve"> </w:t>
      </w:r>
      <w:r w:rsidRPr="004E212A">
        <w:rPr>
          <w:sz w:val="22"/>
          <w:szCs w:val="22"/>
        </w:rPr>
        <w:t xml:space="preserve">(Coordinatori </w:t>
      </w:r>
      <w:proofErr w:type="spellStart"/>
      <w:r w:rsidRPr="004E212A">
        <w:rPr>
          <w:sz w:val="22"/>
          <w:szCs w:val="22"/>
        </w:rPr>
        <w:t>infermieristici-ostetrici</w:t>
      </w:r>
      <w:proofErr w:type="spellEnd"/>
      <w:r w:rsidRPr="004E212A">
        <w:rPr>
          <w:sz w:val="22"/>
          <w:szCs w:val="22"/>
        </w:rPr>
        <w:t>, di laboratorio, radiodiagn</w:t>
      </w:r>
      <w:r w:rsidRPr="004E212A">
        <w:rPr>
          <w:sz w:val="22"/>
          <w:szCs w:val="22"/>
        </w:rPr>
        <w:t>o</w:t>
      </w:r>
      <w:r w:rsidRPr="004E212A">
        <w:rPr>
          <w:sz w:val="22"/>
          <w:szCs w:val="22"/>
        </w:rPr>
        <w:t>stica, dell’area riabilitativa, Responsabili di struttura semplice e di nucleo operativo, Direttori clinico – sanitari e amministrativi, Direttori di Area/AOF</w:t>
      </w:r>
      <w:r w:rsidR="00CC2F43" w:rsidRPr="004E212A">
        <w:rPr>
          <w:sz w:val="22"/>
          <w:szCs w:val="22"/>
        </w:rPr>
        <w:t>, Posizioni organizzative gestionali, personale del co</w:t>
      </w:r>
      <w:r w:rsidR="00CC2F43" w:rsidRPr="004E212A">
        <w:rPr>
          <w:sz w:val="22"/>
          <w:szCs w:val="22"/>
        </w:rPr>
        <w:t>m</w:t>
      </w:r>
      <w:r w:rsidR="00CC2F43" w:rsidRPr="004E212A">
        <w:rPr>
          <w:sz w:val="22"/>
          <w:szCs w:val="22"/>
        </w:rPr>
        <w:t xml:space="preserve">parto sanitario </w:t>
      </w:r>
      <w:r w:rsidR="00544107" w:rsidRPr="004E212A">
        <w:rPr>
          <w:sz w:val="22"/>
          <w:szCs w:val="22"/>
        </w:rPr>
        <w:t>con</w:t>
      </w:r>
      <w:r w:rsidR="00CC2F43" w:rsidRPr="004E212A">
        <w:rPr>
          <w:sz w:val="22"/>
          <w:szCs w:val="22"/>
        </w:rPr>
        <w:t xml:space="preserve"> </w:t>
      </w:r>
      <w:r w:rsidR="00544107" w:rsidRPr="004E212A">
        <w:rPr>
          <w:sz w:val="22"/>
          <w:szCs w:val="22"/>
        </w:rPr>
        <w:t xml:space="preserve">funzioni di </w:t>
      </w:r>
      <w:r w:rsidR="00CC2F43" w:rsidRPr="004E212A">
        <w:rPr>
          <w:sz w:val="22"/>
          <w:szCs w:val="22"/>
        </w:rPr>
        <w:t xml:space="preserve">allegato </w:t>
      </w:r>
      <w:r w:rsidR="00544107" w:rsidRPr="004E212A">
        <w:rPr>
          <w:sz w:val="22"/>
          <w:szCs w:val="22"/>
        </w:rPr>
        <w:t xml:space="preserve">M che comprende la valutazione del personale </w:t>
      </w:r>
      <w:r w:rsidRPr="004E212A">
        <w:rPr>
          <w:sz w:val="22"/>
          <w:szCs w:val="22"/>
        </w:rPr>
        <w:t>)</w:t>
      </w:r>
    </w:p>
    <w:p w:rsidR="00672EB7" w:rsidRPr="00672EB7" w:rsidRDefault="00672EB7" w:rsidP="00672EB7">
      <w:pPr>
        <w:pStyle w:val="Rientrocorpodeltesto2"/>
        <w:ind w:left="426"/>
        <w:rPr>
          <w:sz w:val="22"/>
          <w:szCs w:val="22"/>
        </w:rPr>
      </w:pPr>
    </w:p>
    <w:p w:rsidR="00672EB7" w:rsidRPr="00672EB7" w:rsidRDefault="00672EB7" w:rsidP="00672EB7">
      <w:pPr>
        <w:pStyle w:val="Rientrocorpodeltesto2"/>
        <w:numPr>
          <w:ilvl w:val="0"/>
          <w:numId w:val="12"/>
        </w:numPr>
        <w:ind w:left="426"/>
        <w:rPr>
          <w:sz w:val="22"/>
          <w:szCs w:val="22"/>
        </w:rPr>
      </w:pPr>
      <w:r w:rsidRPr="00672EB7">
        <w:rPr>
          <w:sz w:val="22"/>
          <w:szCs w:val="22"/>
        </w:rPr>
        <w:t>i Valutati (tutti i dipendenti, di qualunque ruolo, dal livello C in su).</w:t>
      </w:r>
    </w:p>
    <w:p w:rsidR="00402148" w:rsidRDefault="00402148" w:rsidP="00507541">
      <w:pPr>
        <w:pStyle w:val="Rientrocorpodeltesto2"/>
        <w:widowControl/>
        <w:ind w:left="0"/>
        <w:jc w:val="left"/>
      </w:pPr>
    </w:p>
    <w:p w:rsidR="006C0D3E" w:rsidRDefault="006C0D3E" w:rsidP="00507541">
      <w:pPr>
        <w:pStyle w:val="Rientrocorpodeltesto2"/>
        <w:widowControl/>
        <w:ind w:left="0"/>
        <w:jc w:val="left"/>
        <w:rPr>
          <w:sz w:val="22"/>
          <w:szCs w:val="22"/>
        </w:rPr>
      </w:pPr>
    </w:p>
    <w:p w:rsidR="00672EB7" w:rsidRDefault="00672EB7" w:rsidP="00507541">
      <w:pPr>
        <w:pStyle w:val="Rientrocorpodeltesto2"/>
        <w:widowControl/>
        <w:ind w:left="0"/>
        <w:jc w:val="left"/>
        <w:rPr>
          <w:sz w:val="22"/>
          <w:szCs w:val="22"/>
        </w:rPr>
      </w:pPr>
    </w:p>
    <w:p w:rsidR="00672EB7" w:rsidRPr="00507541" w:rsidRDefault="00672EB7" w:rsidP="00507541">
      <w:pPr>
        <w:pStyle w:val="Rientrocorpodeltesto2"/>
        <w:widowControl/>
        <w:ind w:left="0"/>
        <w:jc w:val="left"/>
        <w:rPr>
          <w:sz w:val="22"/>
          <w:szCs w:val="22"/>
        </w:rPr>
      </w:pPr>
    </w:p>
    <w:p w:rsidR="008D063D" w:rsidRDefault="00672EB7" w:rsidP="008D063D">
      <w:pPr>
        <w:pStyle w:val="Titolo1"/>
        <w:numPr>
          <w:ilvl w:val="0"/>
          <w:numId w:val="4"/>
        </w:numPr>
        <w:tabs>
          <w:tab w:val="clear" w:pos="720"/>
          <w:tab w:val="num" w:pos="284"/>
        </w:tabs>
        <w:ind w:left="284" w:hanging="284"/>
      </w:pPr>
      <w:r>
        <w:lastRenderedPageBreak/>
        <w:t>DESCRIZIONE  E TEMPISTICA DELLE ATTIVITA’</w:t>
      </w:r>
    </w:p>
    <w:p w:rsidR="00672EB7" w:rsidRPr="00672EB7" w:rsidRDefault="00672EB7" w:rsidP="00672EB7">
      <w:pPr>
        <w:pStyle w:val="Rientrocorpodeltesto2"/>
        <w:ind w:left="142"/>
        <w:jc w:val="left"/>
        <w:rPr>
          <w:sz w:val="22"/>
          <w:szCs w:val="22"/>
        </w:rPr>
      </w:pPr>
      <w:r w:rsidRPr="00672EB7">
        <w:rPr>
          <w:sz w:val="22"/>
          <w:szCs w:val="22"/>
        </w:rPr>
        <w:t>Le attività/fasi che costituiscono il processo di valutazione e sviluppo delle prestazioni sono:</w:t>
      </w:r>
    </w:p>
    <w:p w:rsidR="00672EB7" w:rsidRPr="001D0281" w:rsidRDefault="00672EB7" w:rsidP="00672EB7">
      <w:pPr>
        <w:pStyle w:val="Rientrocorpodeltesto2"/>
        <w:ind w:left="142"/>
        <w:jc w:val="left"/>
        <w:rPr>
          <w:sz w:val="16"/>
          <w:szCs w:val="16"/>
        </w:rPr>
      </w:pPr>
    </w:p>
    <w:p w:rsidR="00672EB7" w:rsidRPr="007F67AB" w:rsidRDefault="006C0D3E" w:rsidP="00891C5E">
      <w:pPr>
        <w:pStyle w:val="Rientrocorpodeltesto2"/>
        <w:numPr>
          <w:ilvl w:val="0"/>
          <w:numId w:val="13"/>
        </w:numPr>
        <w:tabs>
          <w:tab w:val="clear" w:pos="720"/>
          <w:tab w:val="num" w:pos="426"/>
        </w:tabs>
        <w:ind w:left="426" w:hanging="426"/>
        <w:rPr>
          <w:sz w:val="22"/>
          <w:szCs w:val="22"/>
        </w:rPr>
      </w:pPr>
      <w:r w:rsidRPr="007F67AB">
        <w:rPr>
          <w:sz w:val="22"/>
          <w:szCs w:val="22"/>
        </w:rPr>
        <w:t>Raccolta e sintesi</w:t>
      </w:r>
      <w:r w:rsidR="00672EB7" w:rsidRPr="007F67AB">
        <w:rPr>
          <w:sz w:val="22"/>
          <w:szCs w:val="22"/>
        </w:rPr>
        <w:t xml:space="preserve"> delle attività svolte e dei comportamenti professionali tenuti dai collaboratori per la valutazione delle prestazioni dell’anno precedente: il Valutatore durante l’anno </w:t>
      </w:r>
      <w:r w:rsidR="00A828BF" w:rsidRPr="007F67AB">
        <w:rPr>
          <w:sz w:val="22"/>
          <w:szCs w:val="22"/>
        </w:rPr>
        <w:t>svolge un monitoraggio delle</w:t>
      </w:r>
      <w:r w:rsidR="00672EB7" w:rsidRPr="007F67AB">
        <w:rPr>
          <w:sz w:val="22"/>
          <w:szCs w:val="22"/>
        </w:rPr>
        <w:t xml:space="preserve"> prestazio</w:t>
      </w:r>
      <w:r w:rsidR="00A828BF" w:rsidRPr="007F67AB">
        <w:rPr>
          <w:sz w:val="22"/>
          <w:szCs w:val="22"/>
        </w:rPr>
        <w:t xml:space="preserve">ni (sia </w:t>
      </w:r>
      <w:r w:rsidR="00672EB7" w:rsidRPr="007F67AB">
        <w:rPr>
          <w:sz w:val="22"/>
          <w:szCs w:val="22"/>
        </w:rPr>
        <w:t>at</w:t>
      </w:r>
      <w:r w:rsidR="00A828BF" w:rsidRPr="007F67AB">
        <w:rPr>
          <w:sz w:val="22"/>
          <w:szCs w:val="22"/>
        </w:rPr>
        <w:t xml:space="preserve">tività che </w:t>
      </w:r>
      <w:r w:rsidR="00672EB7" w:rsidRPr="007F67AB">
        <w:rPr>
          <w:sz w:val="22"/>
          <w:szCs w:val="22"/>
        </w:rPr>
        <w:t>comportamenti professionali) dei collaboratori, in modo da individuare il contributo offerto da ciascun collaboratore</w:t>
      </w:r>
      <w:r w:rsidR="0027544E" w:rsidRPr="007F67AB">
        <w:rPr>
          <w:sz w:val="22"/>
          <w:szCs w:val="22"/>
        </w:rPr>
        <w:t>. Alla fine dell’anno il Valutatore può chiedere una relazi</w:t>
      </w:r>
      <w:r w:rsidR="0027544E" w:rsidRPr="007F67AB">
        <w:rPr>
          <w:sz w:val="22"/>
          <w:szCs w:val="22"/>
        </w:rPr>
        <w:t>o</w:t>
      </w:r>
      <w:r w:rsidR="0027544E" w:rsidRPr="007F67AB">
        <w:rPr>
          <w:sz w:val="22"/>
          <w:szCs w:val="22"/>
        </w:rPr>
        <w:t>ne breve di autoanalisi dei risultati conseguiti da parte dei propri valutati, da svolgersi extrasistema</w:t>
      </w:r>
      <w:r w:rsidR="00F57A19" w:rsidRPr="007F67AB">
        <w:rPr>
          <w:sz w:val="22"/>
          <w:szCs w:val="22"/>
        </w:rPr>
        <w:t>. Per quanto riguarda la valutazione delle performance del personale medico, il Valutatore deve tenere conto e riportare nella scheda individuale:</w:t>
      </w:r>
    </w:p>
    <w:p w:rsidR="00F57A19" w:rsidRPr="007F67AB" w:rsidRDefault="00F57A19" w:rsidP="00891C5E">
      <w:pPr>
        <w:pStyle w:val="Rientrocorpodeltesto2"/>
        <w:tabs>
          <w:tab w:val="num" w:pos="426"/>
        </w:tabs>
        <w:ind w:left="426"/>
        <w:rPr>
          <w:sz w:val="22"/>
          <w:szCs w:val="22"/>
        </w:rPr>
      </w:pPr>
      <w:r w:rsidRPr="007F67AB">
        <w:rPr>
          <w:sz w:val="22"/>
          <w:szCs w:val="22"/>
        </w:rPr>
        <w:t>- i comportamenti svolti dal dipendente nel ruolo, con particolare attenzione agli aspetti relativi alla s</w:t>
      </w:r>
      <w:r w:rsidRPr="007F67AB">
        <w:rPr>
          <w:sz w:val="22"/>
          <w:szCs w:val="22"/>
        </w:rPr>
        <w:t>i</w:t>
      </w:r>
      <w:r w:rsidRPr="007F67AB">
        <w:rPr>
          <w:sz w:val="22"/>
          <w:szCs w:val="22"/>
        </w:rPr>
        <w:t>curezza del personale e dei pazienti</w:t>
      </w:r>
      <w:r w:rsidR="00891C5E" w:rsidRPr="007F67AB">
        <w:rPr>
          <w:sz w:val="22"/>
          <w:szCs w:val="22"/>
        </w:rPr>
        <w:t>;</w:t>
      </w:r>
    </w:p>
    <w:p w:rsidR="00F57A19" w:rsidRPr="007F67AB" w:rsidRDefault="00F57A19" w:rsidP="00891C5E">
      <w:pPr>
        <w:pStyle w:val="Rientrocorpodeltesto2"/>
        <w:tabs>
          <w:tab w:val="num" w:pos="426"/>
        </w:tabs>
        <w:ind w:left="426"/>
        <w:rPr>
          <w:sz w:val="22"/>
          <w:szCs w:val="22"/>
        </w:rPr>
      </w:pPr>
      <w:r w:rsidRPr="007F67AB">
        <w:rPr>
          <w:sz w:val="22"/>
          <w:szCs w:val="22"/>
        </w:rPr>
        <w:t>- la crescita professionale del singolo, intesa come investimento nell’attività scientifica (pubblicazioni), aumento delle conoscenze (partecipazione ai corsi di formazione), incremento nel proprio livello di a</w:t>
      </w:r>
      <w:r w:rsidRPr="007F67AB">
        <w:rPr>
          <w:sz w:val="22"/>
          <w:szCs w:val="22"/>
        </w:rPr>
        <w:t>u</w:t>
      </w:r>
      <w:r w:rsidRPr="007F67AB">
        <w:rPr>
          <w:sz w:val="22"/>
          <w:szCs w:val="22"/>
        </w:rPr>
        <w:t>tonomia, crescita nella pratica clinica (collegata alla mappatura delle clinical compe</w:t>
      </w:r>
      <w:r w:rsidR="00891C5E" w:rsidRPr="007F67AB">
        <w:rPr>
          <w:sz w:val="22"/>
          <w:szCs w:val="22"/>
        </w:rPr>
        <w:t>tence);</w:t>
      </w:r>
    </w:p>
    <w:p w:rsidR="00F57A19" w:rsidRPr="007F67AB" w:rsidRDefault="00F57A19" w:rsidP="00891C5E">
      <w:pPr>
        <w:pStyle w:val="Rientrocorpodeltesto2"/>
        <w:tabs>
          <w:tab w:val="num" w:pos="426"/>
        </w:tabs>
        <w:ind w:left="426"/>
        <w:rPr>
          <w:sz w:val="22"/>
          <w:szCs w:val="22"/>
        </w:rPr>
      </w:pPr>
      <w:r w:rsidRPr="007F67AB">
        <w:rPr>
          <w:sz w:val="22"/>
          <w:szCs w:val="22"/>
        </w:rPr>
        <w:t>- i risultati clinici, inteso come volumi di attività riguardanti le prestazioni svolte dall’UO e dal singolo medico (attività ambulatoriale, chirurgica, ecc.).</w:t>
      </w:r>
    </w:p>
    <w:p w:rsidR="00672EB7" w:rsidRPr="007F67AB" w:rsidRDefault="00672EB7" w:rsidP="00891C5E">
      <w:pPr>
        <w:pStyle w:val="Rientrocorpodeltesto2"/>
        <w:tabs>
          <w:tab w:val="num" w:pos="426"/>
        </w:tabs>
        <w:ind w:left="426" w:hanging="426"/>
        <w:rPr>
          <w:sz w:val="16"/>
          <w:szCs w:val="16"/>
        </w:rPr>
      </w:pPr>
    </w:p>
    <w:p w:rsidR="00672EB7" w:rsidRPr="007F67AB" w:rsidRDefault="00672EB7" w:rsidP="00891C5E">
      <w:pPr>
        <w:pStyle w:val="Rientrocorpodeltesto2"/>
        <w:numPr>
          <w:ilvl w:val="0"/>
          <w:numId w:val="13"/>
        </w:numPr>
        <w:tabs>
          <w:tab w:val="clear" w:pos="720"/>
          <w:tab w:val="num" w:pos="426"/>
        </w:tabs>
        <w:ind w:left="426" w:hanging="426"/>
        <w:rPr>
          <w:sz w:val="22"/>
          <w:szCs w:val="22"/>
        </w:rPr>
      </w:pPr>
      <w:r w:rsidRPr="007F67AB">
        <w:rPr>
          <w:sz w:val="22"/>
          <w:szCs w:val="22"/>
        </w:rPr>
        <w:t xml:space="preserve">Pianificazione </w:t>
      </w:r>
      <w:r w:rsidR="00891C5E" w:rsidRPr="007F67AB">
        <w:rPr>
          <w:sz w:val="22"/>
          <w:szCs w:val="22"/>
        </w:rPr>
        <w:t>di</w:t>
      </w:r>
      <w:r w:rsidRPr="007F67AB">
        <w:rPr>
          <w:sz w:val="22"/>
          <w:szCs w:val="22"/>
        </w:rPr>
        <w:t xml:space="preserve"> obiettivi e </w:t>
      </w:r>
      <w:r w:rsidR="00891C5E" w:rsidRPr="007F67AB">
        <w:rPr>
          <w:sz w:val="22"/>
          <w:szCs w:val="22"/>
        </w:rPr>
        <w:t>di</w:t>
      </w:r>
      <w:r w:rsidRPr="007F67AB">
        <w:rPr>
          <w:sz w:val="22"/>
          <w:szCs w:val="22"/>
        </w:rPr>
        <w:t xml:space="preserve"> priorità d’azione: in base alle prestazioni dell’anno precedente, agli obie</w:t>
      </w:r>
      <w:r w:rsidRPr="007F67AB">
        <w:rPr>
          <w:sz w:val="22"/>
          <w:szCs w:val="22"/>
        </w:rPr>
        <w:t>t</w:t>
      </w:r>
      <w:r w:rsidRPr="007F67AB">
        <w:rPr>
          <w:sz w:val="22"/>
          <w:szCs w:val="22"/>
        </w:rPr>
        <w:t xml:space="preserve">tivi di </w:t>
      </w:r>
      <w:r w:rsidR="00891C5E" w:rsidRPr="007F67AB">
        <w:rPr>
          <w:sz w:val="22"/>
          <w:szCs w:val="22"/>
        </w:rPr>
        <w:t>U.O.</w:t>
      </w:r>
      <w:r w:rsidRPr="007F67AB">
        <w:rPr>
          <w:sz w:val="22"/>
          <w:szCs w:val="22"/>
        </w:rPr>
        <w:t xml:space="preserve"> e al profilo di ruolo (se esistente), il Valutatore definisce gli obiettivi per ogni collaboratore;</w:t>
      </w:r>
    </w:p>
    <w:p w:rsidR="00672EB7" w:rsidRPr="007F67AB" w:rsidRDefault="00672EB7" w:rsidP="00891C5E">
      <w:pPr>
        <w:pStyle w:val="Rientrocorpodeltesto2"/>
        <w:tabs>
          <w:tab w:val="num" w:pos="426"/>
        </w:tabs>
        <w:ind w:left="426" w:hanging="426"/>
        <w:rPr>
          <w:sz w:val="16"/>
          <w:szCs w:val="16"/>
        </w:rPr>
      </w:pPr>
    </w:p>
    <w:p w:rsidR="00672EB7" w:rsidRPr="007F67AB" w:rsidRDefault="00672EB7" w:rsidP="00891C5E">
      <w:pPr>
        <w:pStyle w:val="Rientrocorpodeltesto2"/>
        <w:numPr>
          <w:ilvl w:val="0"/>
          <w:numId w:val="13"/>
        </w:numPr>
        <w:tabs>
          <w:tab w:val="clear" w:pos="720"/>
          <w:tab w:val="num" w:pos="426"/>
        </w:tabs>
        <w:ind w:left="426" w:hanging="426"/>
        <w:rPr>
          <w:sz w:val="22"/>
          <w:szCs w:val="22"/>
        </w:rPr>
      </w:pPr>
      <w:r w:rsidRPr="007F67AB">
        <w:rPr>
          <w:sz w:val="22"/>
          <w:szCs w:val="22"/>
        </w:rPr>
        <w:t>Colloquio capo – collaboratore: il momento del colloquio è un’occasione importante di confronto sulle prestazioni conseguite durante l’anno precedente, sia dal punto di vista delle attività che dei comport</w:t>
      </w:r>
      <w:r w:rsidRPr="007F67AB">
        <w:rPr>
          <w:sz w:val="22"/>
          <w:szCs w:val="22"/>
        </w:rPr>
        <w:t>a</w:t>
      </w:r>
      <w:r w:rsidRPr="007F67AB">
        <w:rPr>
          <w:sz w:val="22"/>
          <w:szCs w:val="22"/>
        </w:rPr>
        <w:t>menti professionali, esso è il momento di condivisione degli obiettivi e delle relative priorità d’azione; costituisce la fase in cui il Valutato ha l’opportunità di discutere con il Responsabile le proprie opport</w:t>
      </w:r>
      <w:r w:rsidRPr="007F67AB">
        <w:rPr>
          <w:sz w:val="22"/>
          <w:szCs w:val="22"/>
        </w:rPr>
        <w:t>u</w:t>
      </w:r>
      <w:r w:rsidRPr="007F67AB">
        <w:rPr>
          <w:sz w:val="22"/>
          <w:szCs w:val="22"/>
        </w:rPr>
        <w:t>nità di miglioramento, anche formative, e di motivazioni e aspirazioni individuali, a sostegno della cr</w:t>
      </w:r>
      <w:r w:rsidRPr="007F67AB">
        <w:rPr>
          <w:sz w:val="22"/>
          <w:szCs w:val="22"/>
        </w:rPr>
        <w:t>e</w:t>
      </w:r>
      <w:r w:rsidRPr="007F67AB">
        <w:rPr>
          <w:sz w:val="22"/>
          <w:szCs w:val="22"/>
        </w:rPr>
        <w:t xml:space="preserve">scita professionale. Quanto stabilito durante il colloquio viene riportato nella scheda di valutazione del dipendente, in modo che possa essere rivista da questi nel proprio </w:t>
      </w:r>
      <w:proofErr w:type="spellStart"/>
      <w:r w:rsidRPr="007F67AB">
        <w:rPr>
          <w:sz w:val="22"/>
          <w:szCs w:val="22"/>
        </w:rPr>
        <w:t>Sel</w:t>
      </w:r>
      <w:r w:rsidR="001D0281" w:rsidRPr="007F67AB">
        <w:rPr>
          <w:sz w:val="22"/>
          <w:szCs w:val="22"/>
        </w:rPr>
        <w:t>f</w:t>
      </w:r>
      <w:proofErr w:type="spellEnd"/>
      <w:r w:rsidR="001D0281" w:rsidRPr="007F67AB">
        <w:rPr>
          <w:sz w:val="22"/>
          <w:szCs w:val="22"/>
        </w:rPr>
        <w:t xml:space="preserve"> Service in </w:t>
      </w:r>
      <w:proofErr w:type="spellStart"/>
      <w:r w:rsidR="001D0281" w:rsidRPr="007F67AB">
        <w:rPr>
          <w:sz w:val="22"/>
          <w:szCs w:val="22"/>
        </w:rPr>
        <w:t>Peoplesoft</w:t>
      </w:r>
      <w:proofErr w:type="spellEnd"/>
      <w:r w:rsidR="001D0281" w:rsidRPr="007F67AB">
        <w:rPr>
          <w:sz w:val="22"/>
          <w:szCs w:val="22"/>
        </w:rPr>
        <w:t>;</w:t>
      </w:r>
    </w:p>
    <w:p w:rsidR="00672EB7" w:rsidRPr="007F67AB" w:rsidRDefault="00672EB7" w:rsidP="00891C5E">
      <w:pPr>
        <w:pStyle w:val="Rientrocorpodeltesto2"/>
        <w:tabs>
          <w:tab w:val="num" w:pos="426"/>
        </w:tabs>
        <w:ind w:left="426" w:hanging="426"/>
        <w:rPr>
          <w:sz w:val="16"/>
          <w:szCs w:val="16"/>
        </w:rPr>
      </w:pPr>
    </w:p>
    <w:p w:rsidR="009E0049" w:rsidRPr="007F67AB" w:rsidRDefault="00672EB7" w:rsidP="00891C5E">
      <w:pPr>
        <w:pStyle w:val="Rientrocorpodeltesto2"/>
        <w:numPr>
          <w:ilvl w:val="0"/>
          <w:numId w:val="13"/>
        </w:numPr>
        <w:tabs>
          <w:tab w:val="clear" w:pos="720"/>
          <w:tab w:val="num" w:pos="426"/>
        </w:tabs>
        <w:ind w:left="426" w:hanging="426"/>
        <w:rPr>
          <w:sz w:val="22"/>
          <w:szCs w:val="22"/>
        </w:rPr>
      </w:pPr>
      <w:r w:rsidRPr="007F67AB">
        <w:rPr>
          <w:sz w:val="22"/>
          <w:szCs w:val="22"/>
        </w:rPr>
        <w:t>Compilazione delle schede di valutazione delle prestazioni per la parte relativa alla valutazione e all’assegnazione obiettivi: nel software di gestione del personale Peoplesoft il Valutatore completa le schede di valutazione nella parte relativa alla valutazione dell’anno concluso e di assegnazione dei nu</w:t>
      </w:r>
      <w:r w:rsidRPr="007F67AB">
        <w:rPr>
          <w:sz w:val="22"/>
          <w:szCs w:val="22"/>
        </w:rPr>
        <w:t>o</w:t>
      </w:r>
      <w:r w:rsidRPr="007F67AB">
        <w:rPr>
          <w:sz w:val="22"/>
          <w:szCs w:val="22"/>
        </w:rPr>
        <w:t>vi obiettivi</w:t>
      </w:r>
      <w:r w:rsidR="001D0281" w:rsidRPr="007F67AB">
        <w:rPr>
          <w:sz w:val="22"/>
          <w:szCs w:val="22"/>
        </w:rPr>
        <w:t>.</w:t>
      </w:r>
      <w:r w:rsidR="00C962CD" w:rsidRPr="007F67AB">
        <w:rPr>
          <w:sz w:val="22"/>
          <w:szCs w:val="22"/>
        </w:rPr>
        <w:t xml:space="preserve"> </w:t>
      </w:r>
      <w:r w:rsidR="00F57A19" w:rsidRPr="007F67AB">
        <w:rPr>
          <w:sz w:val="22"/>
          <w:szCs w:val="22"/>
        </w:rPr>
        <w:t>Le schede individuali di valutazione delle prestazioni devono essere concluse entro il term</w:t>
      </w:r>
      <w:r w:rsidR="00F57A19" w:rsidRPr="007F67AB">
        <w:rPr>
          <w:sz w:val="22"/>
          <w:szCs w:val="22"/>
        </w:rPr>
        <w:t>i</w:t>
      </w:r>
      <w:r w:rsidR="00F57A19" w:rsidRPr="007F67AB">
        <w:rPr>
          <w:sz w:val="22"/>
          <w:szCs w:val="22"/>
        </w:rPr>
        <w:t>ne previsto del 31 marzo di ogni anno (comparto), 30 aprile (dirigenza).</w:t>
      </w:r>
    </w:p>
    <w:p w:rsidR="009E0049" w:rsidRPr="007F67AB" w:rsidRDefault="009E0049" w:rsidP="00891C5E">
      <w:pPr>
        <w:pStyle w:val="Rientrocorpodeltesto2"/>
        <w:tabs>
          <w:tab w:val="num" w:pos="426"/>
        </w:tabs>
        <w:ind w:left="426" w:hanging="426"/>
        <w:rPr>
          <w:sz w:val="22"/>
          <w:szCs w:val="22"/>
        </w:rPr>
      </w:pPr>
    </w:p>
    <w:p w:rsidR="00672EB7" w:rsidRPr="007F67AB" w:rsidRDefault="00C962CD" w:rsidP="00891C5E">
      <w:pPr>
        <w:pStyle w:val="Rientrocorpodeltesto2"/>
        <w:tabs>
          <w:tab w:val="num" w:pos="426"/>
        </w:tabs>
        <w:ind w:left="426" w:hanging="426"/>
        <w:rPr>
          <w:sz w:val="22"/>
          <w:szCs w:val="22"/>
        </w:rPr>
      </w:pPr>
      <w:r w:rsidRPr="007F67AB">
        <w:rPr>
          <w:sz w:val="22"/>
          <w:szCs w:val="22"/>
        </w:rPr>
        <w:t>La scheda di valutazione</w:t>
      </w:r>
      <w:r w:rsidR="009E0049" w:rsidRPr="007F67AB">
        <w:rPr>
          <w:sz w:val="22"/>
          <w:szCs w:val="22"/>
        </w:rPr>
        <w:t xml:space="preserve"> della performance</w:t>
      </w:r>
      <w:r w:rsidRPr="007F67AB">
        <w:rPr>
          <w:sz w:val="22"/>
          <w:szCs w:val="22"/>
        </w:rPr>
        <w:t xml:space="preserve"> </w:t>
      </w:r>
      <w:r w:rsidR="009E0049" w:rsidRPr="007F67AB">
        <w:rPr>
          <w:sz w:val="22"/>
          <w:szCs w:val="22"/>
        </w:rPr>
        <w:t>annuale è archiviata nel Fascicolo virtuale del dipendente, acce</w:t>
      </w:r>
      <w:r w:rsidR="009E0049" w:rsidRPr="007F67AB">
        <w:rPr>
          <w:sz w:val="22"/>
          <w:szCs w:val="22"/>
        </w:rPr>
        <w:t>s</w:t>
      </w:r>
      <w:r w:rsidR="009E0049" w:rsidRPr="007F67AB">
        <w:rPr>
          <w:sz w:val="22"/>
          <w:szCs w:val="22"/>
        </w:rPr>
        <w:t>sibile e visualizzabile dal dipendente stesso, dal Responsabile gerarchico, dal Direttore di U.O., dal D</w:t>
      </w:r>
      <w:r w:rsidR="009E0049" w:rsidRPr="007F67AB">
        <w:rPr>
          <w:sz w:val="22"/>
          <w:szCs w:val="22"/>
        </w:rPr>
        <w:t>i</w:t>
      </w:r>
      <w:r w:rsidR="009E0049" w:rsidRPr="007F67AB">
        <w:rPr>
          <w:sz w:val="22"/>
          <w:szCs w:val="22"/>
        </w:rPr>
        <w:t>rettore di Area., nonché dai Servizi di supporto (Direzioni mediche e Servizi professioni sanitarie).</w:t>
      </w:r>
    </w:p>
    <w:p w:rsidR="006C0D3E" w:rsidRPr="007F67AB" w:rsidRDefault="006C0D3E" w:rsidP="001D0281">
      <w:pPr>
        <w:pStyle w:val="Rientrocorpodeltesto2"/>
        <w:ind w:left="0"/>
        <w:rPr>
          <w:sz w:val="16"/>
          <w:szCs w:val="16"/>
        </w:rPr>
      </w:pPr>
    </w:p>
    <w:p w:rsidR="00891C5E" w:rsidRPr="007F67AB" w:rsidRDefault="00F57A19" w:rsidP="00891C5E">
      <w:pPr>
        <w:pStyle w:val="Rientrocorpodeltesto2"/>
        <w:widowControl/>
        <w:numPr>
          <w:ilvl w:val="0"/>
          <w:numId w:val="13"/>
        </w:numPr>
        <w:ind w:left="426" w:hanging="426"/>
        <w:jc w:val="left"/>
      </w:pPr>
      <w:r w:rsidRPr="007F67AB">
        <w:rPr>
          <w:sz w:val="22"/>
          <w:szCs w:val="22"/>
        </w:rPr>
        <w:t>Verifica del raggiungimento degli obiettivi di U.O. e controllo delle schede individuali. Il Nucleo di V</w:t>
      </w:r>
      <w:r w:rsidRPr="007F67AB">
        <w:rPr>
          <w:sz w:val="22"/>
          <w:szCs w:val="22"/>
        </w:rPr>
        <w:t>a</w:t>
      </w:r>
      <w:r w:rsidRPr="007F67AB">
        <w:rPr>
          <w:sz w:val="22"/>
          <w:szCs w:val="22"/>
        </w:rPr>
        <w:t>lutazione ogni anno certifica il raggiungimento degli obiettivi di budget da parte dell’Unità operativa</w:t>
      </w:r>
      <w:r w:rsidR="006817F9" w:rsidRPr="007F67AB">
        <w:rPr>
          <w:sz w:val="22"/>
          <w:szCs w:val="22"/>
        </w:rPr>
        <w:t xml:space="preserve"> e verifica il sistema di valutazione delle prestazioni</w:t>
      </w:r>
      <w:r w:rsidRPr="007F67AB">
        <w:rPr>
          <w:sz w:val="22"/>
          <w:szCs w:val="22"/>
        </w:rPr>
        <w:t xml:space="preserve">. </w:t>
      </w:r>
      <w:r w:rsidR="006817F9" w:rsidRPr="007F67AB">
        <w:rPr>
          <w:sz w:val="22"/>
          <w:szCs w:val="22"/>
        </w:rPr>
        <w:t>A</w:t>
      </w:r>
      <w:r w:rsidRPr="007F67AB">
        <w:rPr>
          <w:sz w:val="22"/>
          <w:szCs w:val="22"/>
        </w:rPr>
        <w:t>gisce</w:t>
      </w:r>
      <w:r w:rsidR="006817F9" w:rsidRPr="007F67AB">
        <w:rPr>
          <w:sz w:val="22"/>
          <w:szCs w:val="22"/>
        </w:rPr>
        <w:t xml:space="preserve"> inoltre</w:t>
      </w:r>
      <w:r w:rsidRPr="007F67AB">
        <w:rPr>
          <w:sz w:val="22"/>
          <w:szCs w:val="22"/>
        </w:rPr>
        <w:t xml:space="preserve"> come valutatore di seconda istanza nel caso di ricorso da par</w:t>
      </w:r>
      <w:r w:rsidR="00891C5E" w:rsidRPr="007F67AB">
        <w:rPr>
          <w:sz w:val="22"/>
          <w:szCs w:val="22"/>
        </w:rPr>
        <w:t>te del personale dirigenziale.</w:t>
      </w:r>
    </w:p>
    <w:p w:rsidR="001D0281" w:rsidRPr="007F67AB" w:rsidRDefault="00BA0043" w:rsidP="00891C5E">
      <w:pPr>
        <w:pStyle w:val="Rientrocorpodeltesto2"/>
        <w:widowControl/>
        <w:ind w:left="426"/>
        <w:jc w:val="left"/>
      </w:pPr>
      <w:r>
        <w:pict>
          <v:group id="_x0000_s1824" editas="canvas" style="width:481.95pt;height:321.3pt;mso-position-horizontal-relative:char;mso-position-vertical-relative:line" coordorigin="2362,8400" coordsize="10756,7171">
            <o:lock v:ext="edit" aspectratio="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823" type="#_x0000_t75" style="position:absolute;left:2362;top:8400;width:10756;height:7171" o:preferrelative="f">
              <v:fill o:detectmouseclick="t"/>
              <v:path o:extrusionok="t" o:connecttype="none"/>
              <o:lock v:ext="edit" text="t"/>
            </v:shape>
            <v:line id="_x0000_s1775" style="position:absolute" from="8636,14137" to="8636,14854"/>
            <v:line id="_x0000_s1774" style="position:absolute" from="6664,14137" to="6664,14854"/>
            <v:line id="_x0000_s1769" style="position:absolute" from="4782,14137" to="4782,14854"/>
            <v:shapetype id="_x0000_t176" coordsize="21600,21600" o:spt="176" adj="2700" path="m@0,qx0@0l0@2qy@0,21600l@1,21600qx21600@2l21600@0qy@1,xe">
              <v:stroke joinstyle="miter"/>
              <v:formulas>
                <v:f eqn="val #0"/>
                <v:f eqn="sum width 0 #0"/>
                <v:f eqn="sum height 0 #0"/>
                <v:f eqn="prod @0 2929 10000"/>
                <v:f eqn="sum width 0 @3"/>
                <v:f eqn="sum height 0 @3"/>
                <v:f eqn="val width"/>
                <v:f eqn="val height"/>
                <v:f eqn="prod width 1 2"/>
                <v:f eqn="prod height 1 2"/>
              </v:formulas>
              <v:path gradientshapeok="t" limo="10800,10800" o:connecttype="custom" o:connectlocs="@8,0;0,@9;@8,@7;@6,@9" textboxrect="@3,@3,@4,@5"/>
            </v:shapetype>
            <v:shape id="_x0000_s1770" type="#_x0000_t176" style="position:absolute;left:2362;top:8609;width:10756;height:5737;v-text-anchor:middle">
              <v:fill color2="#f8f8f8" rotate="t" focus="-50%" type="gradient"/>
              <o:lock v:ext="edit" aspectratio="t"/>
              <v:textbox inset="1.70181mm,.85089mm,1.70181mm,.85089mm">
                <w:txbxContent>
                  <w:p w:rsidR="0063131D" w:rsidRPr="003F3218" w:rsidRDefault="0063131D" w:rsidP="00672EB7">
                    <w:pPr>
                      <w:autoSpaceDE w:val="0"/>
                      <w:autoSpaceDN w:val="0"/>
                      <w:adjustRightInd w:val="0"/>
                      <w:jc w:val="center"/>
                      <w:rPr>
                        <w:rFonts w:ascii="Arial" w:hAnsi="Arial" w:cs="Arial"/>
                        <w:color w:val="000000"/>
                        <w:sz w:val="24"/>
                        <w:szCs w:val="36"/>
                      </w:rPr>
                    </w:pPr>
                  </w:p>
                </w:txbxContent>
              </v:textbox>
            </v:shape>
            <v:shapetype id="_x0000_t109" coordsize="21600,21600" o:spt="109" path="m,l,21600r21600,l21600,xe">
              <v:stroke joinstyle="miter"/>
              <v:path gradientshapeok="t" o:connecttype="rect"/>
            </v:shapetype>
            <v:shape id="_x0000_s1771" type="#_x0000_t109" style="position:absolute;left:9443;top:11179;width:2958;height:1344;v-text-anchor:middle">
              <v:fill color2="#f8f8f8" rotate="t" o:detectmouseclick="t" focus="-50%" type="gradient"/>
              <o:extrusion v:ext="view" viewpoint="-34.72222mm" viewpointorigin="-.5" skewangle="-45" lightposition="-50000" lightposition2="50000"/>
              <o:lock v:ext="edit" aspectratio="t"/>
              <v:textbox inset="1.70181mm,.85089mm,1.70181mm,.85089mm">
                <w:txbxContent>
                  <w:p w:rsidR="0063131D" w:rsidRPr="003F3218" w:rsidRDefault="0063131D" w:rsidP="00672EB7">
                    <w:pPr>
                      <w:autoSpaceDE w:val="0"/>
                      <w:autoSpaceDN w:val="0"/>
                      <w:adjustRightInd w:val="0"/>
                      <w:rPr>
                        <w:rFonts w:ascii="Tahoma" w:hAnsi="Tahoma" w:cs="Tahoma"/>
                        <w:color w:val="000000"/>
                        <w:sz w:val="15"/>
                        <w:szCs w:val="22"/>
                      </w:rPr>
                    </w:pPr>
                    <w:r w:rsidRPr="003F3218">
                      <w:rPr>
                        <w:rFonts w:ascii="Tahoma" w:hAnsi="Tahoma" w:cs="Tahoma"/>
                        <w:color w:val="000000"/>
                        <w:sz w:val="15"/>
                        <w:szCs w:val="22"/>
                      </w:rPr>
                      <w:t>COLLOQUIO di:</w:t>
                    </w:r>
                  </w:p>
                  <w:p w:rsidR="0063131D" w:rsidRPr="003F3218" w:rsidRDefault="0063131D" w:rsidP="00672EB7">
                    <w:pPr>
                      <w:widowControl/>
                      <w:numPr>
                        <w:ilvl w:val="0"/>
                        <w:numId w:val="17"/>
                      </w:numPr>
                      <w:autoSpaceDE w:val="0"/>
                      <w:autoSpaceDN w:val="0"/>
                      <w:adjustRightInd w:val="0"/>
                      <w:rPr>
                        <w:rFonts w:ascii="Tahoma" w:hAnsi="Tahoma" w:cs="Tahoma"/>
                        <w:color w:val="000000"/>
                        <w:sz w:val="15"/>
                        <w:szCs w:val="22"/>
                      </w:rPr>
                    </w:pPr>
                    <w:r w:rsidRPr="003F3218">
                      <w:rPr>
                        <w:rFonts w:ascii="Tahoma" w:hAnsi="Tahoma" w:cs="Tahoma"/>
                        <w:color w:val="000000"/>
                        <w:sz w:val="15"/>
                        <w:szCs w:val="22"/>
                      </w:rPr>
                      <w:t>VALUTAZIONE</w:t>
                    </w:r>
                  </w:p>
                  <w:p w:rsidR="0063131D" w:rsidRPr="003F3218" w:rsidRDefault="0063131D" w:rsidP="00672EB7">
                    <w:pPr>
                      <w:widowControl/>
                      <w:numPr>
                        <w:ilvl w:val="0"/>
                        <w:numId w:val="17"/>
                      </w:numPr>
                      <w:autoSpaceDE w:val="0"/>
                      <w:autoSpaceDN w:val="0"/>
                      <w:adjustRightInd w:val="0"/>
                      <w:rPr>
                        <w:rFonts w:ascii="Tahoma" w:hAnsi="Tahoma" w:cs="Tahoma"/>
                        <w:color w:val="000000"/>
                        <w:sz w:val="15"/>
                        <w:szCs w:val="22"/>
                      </w:rPr>
                    </w:pPr>
                    <w:r w:rsidRPr="003F3218">
                      <w:rPr>
                        <w:rFonts w:ascii="Tahoma" w:hAnsi="Tahoma" w:cs="Tahoma"/>
                        <w:color w:val="000000"/>
                        <w:sz w:val="15"/>
                        <w:szCs w:val="22"/>
                      </w:rPr>
                      <w:t xml:space="preserve"> ASSEGNAZIONE OBIETTIVI</w:t>
                    </w:r>
                  </w:p>
                  <w:p w:rsidR="0063131D" w:rsidRPr="003F3218" w:rsidRDefault="0063131D" w:rsidP="00672EB7">
                    <w:pPr>
                      <w:widowControl/>
                      <w:numPr>
                        <w:ilvl w:val="0"/>
                        <w:numId w:val="17"/>
                      </w:numPr>
                      <w:autoSpaceDE w:val="0"/>
                      <w:autoSpaceDN w:val="0"/>
                      <w:adjustRightInd w:val="0"/>
                      <w:rPr>
                        <w:rFonts w:ascii="Tahoma" w:hAnsi="Tahoma" w:cs="Tahoma"/>
                        <w:color w:val="000000"/>
                        <w:sz w:val="15"/>
                        <w:szCs w:val="22"/>
                      </w:rPr>
                    </w:pPr>
                    <w:r w:rsidRPr="003F3218">
                      <w:rPr>
                        <w:rFonts w:ascii="Tahoma" w:hAnsi="Tahoma" w:cs="Tahoma"/>
                        <w:color w:val="000000"/>
                        <w:sz w:val="15"/>
                        <w:szCs w:val="22"/>
                      </w:rPr>
                      <w:t xml:space="preserve"> CONDIVISIONE DELLE ATTESE</w:t>
                    </w:r>
                  </w:p>
                  <w:p w:rsidR="0063131D" w:rsidRPr="003F3218" w:rsidRDefault="0063131D" w:rsidP="00672EB7">
                    <w:pPr>
                      <w:autoSpaceDE w:val="0"/>
                      <w:autoSpaceDN w:val="0"/>
                      <w:adjustRightInd w:val="0"/>
                      <w:rPr>
                        <w:rFonts w:ascii="Tahoma" w:hAnsi="Tahoma" w:cs="Tahoma"/>
                        <w:color w:val="000000"/>
                        <w:sz w:val="15"/>
                        <w:szCs w:val="22"/>
                      </w:rPr>
                    </w:pPr>
                    <w:r w:rsidRPr="003F3218">
                      <w:rPr>
                        <w:rFonts w:ascii="Tahoma" w:hAnsi="Tahoma" w:cs="Tahoma"/>
                        <w:color w:val="000000"/>
                        <w:sz w:val="15"/>
                        <w:szCs w:val="22"/>
                      </w:rPr>
                      <w:t xml:space="preserve">  </w:t>
                    </w:r>
                    <w:proofErr w:type="spellStart"/>
                    <w:r w:rsidRPr="003F3218">
                      <w:rPr>
                        <w:rFonts w:ascii="Tahoma" w:hAnsi="Tahoma" w:cs="Tahoma"/>
                        <w:color w:val="000000"/>
                        <w:sz w:val="15"/>
                        <w:szCs w:val="22"/>
                      </w:rPr>
                      <w:t>DI</w:t>
                    </w:r>
                    <w:proofErr w:type="spellEnd"/>
                    <w:r w:rsidRPr="003F3218">
                      <w:rPr>
                        <w:rFonts w:ascii="Tahoma" w:hAnsi="Tahoma" w:cs="Tahoma"/>
                        <w:color w:val="000000"/>
                        <w:sz w:val="15"/>
                        <w:szCs w:val="22"/>
                      </w:rPr>
                      <w:t xml:space="preserve"> SVILUPPO PROFESSIONALI</w:t>
                    </w:r>
                  </w:p>
                </w:txbxContent>
              </v:textbox>
            </v:shape>
            <v:shape id="_x0000_s1772" type="#_x0000_t176" style="position:absolute;left:3895;top:14737;width:1694;height:834;v-text-anchor:middle">
              <v:fill color2="#f8f8f8" rotate="t" focus="-50%" type="gradient"/>
              <o:lock v:ext="edit" aspectratio="t"/>
              <v:textbox inset="1.70181mm,.85089mm,1.70181mm,.85089mm">
                <w:txbxContent>
                  <w:p w:rsidR="0063131D" w:rsidRPr="003F3218" w:rsidRDefault="0063131D" w:rsidP="00672EB7">
                    <w:pPr>
                      <w:autoSpaceDE w:val="0"/>
                      <w:autoSpaceDN w:val="0"/>
                      <w:adjustRightInd w:val="0"/>
                      <w:jc w:val="center"/>
                      <w:rPr>
                        <w:rFonts w:ascii="Tahoma" w:hAnsi="Tahoma" w:cs="Tahoma"/>
                        <w:color w:val="000000"/>
                        <w:sz w:val="15"/>
                        <w:szCs w:val="22"/>
                      </w:rPr>
                    </w:pPr>
                    <w:r w:rsidRPr="003F3218">
                      <w:rPr>
                        <w:rFonts w:ascii="Tahoma" w:hAnsi="Tahoma" w:cs="Tahoma"/>
                        <w:color w:val="000000"/>
                        <w:sz w:val="15"/>
                        <w:szCs w:val="22"/>
                      </w:rPr>
                      <w:t>FORMAZIONE</w:t>
                    </w:r>
                  </w:p>
                </w:txbxContent>
              </v:textbox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773" type="#_x0000_t202" style="position:absolute;left:3438;top:12918;width:5608;height:322;v-text-anchor:top-baseline" filled="f" fillcolor="#bbe0e3" stroked="f">
              <v:textbox inset="1.70181mm,.85089mm,1.70181mm,.85089mm">
                <w:txbxContent>
                  <w:p w:rsidR="0063131D" w:rsidRPr="006D0917" w:rsidRDefault="0063131D" w:rsidP="00672EB7">
                    <w:pPr>
                      <w:autoSpaceDE w:val="0"/>
                      <w:autoSpaceDN w:val="0"/>
                      <w:adjustRightInd w:val="0"/>
                      <w:rPr>
                        <w:rFonts w:ascii="Arial" w:hAnsi="Arial" w:cs="Arial"/>
                        <w:bCs/>
                        <w:color w:val="000000"/>
                        <w:sz w:val="16"/>
                        <w:szCs w:val="24"/>
                      </w:rPr>
                    </w:pPr>
                    <w:r w:rsidRPr="006D0917">
                      <w:rPr>
                        <w:rFonts w:ascii="Arial" w:hAnsi="Arial" w:cs="Arial"/>
                        <w:bCs/>
                        <w:color w:val="000000"/>
                        <w:sz w:val="16"/>
                        <w:szCs w:val="24"/>
                      </w:rPr>
                      <w:t xml:space="preserve">MONITORAGGIO </w:t>
                    </w:r>
                    <w:proofErr w:type="spellStart"/>
                    <w:r w:rsidRPr="006D0917">
                      <w:rPr>
                        <w:rFonts w:ascii="Arial" w:hAnsi="Arial" w:cs="Arial"/>
                        <w:bCs/>
                        <w:color w:val="000000"/>
                        <w:sz w:val="16"/>
                        <w:szCs w:val="24"/>
                      </w:rPr>
                      <w:t>DI</w:t>
                    </w:r>
                    <w:proofErr w:type="spellEnd"/>
                    <w:r w:rsidRPr="006D0917">
                      <w:rPr>
                        <w:rFonts w:ascii="Arial" w:hAnsi="Arial" w:cs="Arial"/>
                        <w:bCs/>
                        <w:color w:val="000000"/>
                        <w:sz w:val="16"/>
                        <w:szCs w:val="24"/>
                      </w:rPr>
                      <w:t xml:space="preserve"> OBIETTIVI, ATTIVITA’ E COMPORTAMENTI</w:t>
                    </w:r>
                  </w:p>
                </w:txbxContent>
              </v:textbox>
            </v:shape>
            <v:shape id="_x0000_s1776" type="#_x0000_t176" style="position:absolute;left:5867;top:14737;width:1694;height:834;v-text-anchor:middle">
              <v:fill color2="#f8f8f8" rotate="t" focus="-50%" type="gradient"/>
              <o:lock v:ext="edit" aspectratio="t"/>
              <v:textbox inset="1.70181mm,.85089mm,1.70181mm,.85089mm">
                <w:txbxContent>
                  <w:p w:rsidR="0063131D" w:rsidRPr="006615F8" w:rsidRDefault="0063131D" w:rsidP="00672EB7">
                    <w:pPr>
                      <w:autoSpaceDE w:val="0"/>
                      <w:autoSpaceDN w:val="0"/>
                      <w:adjustRightInd w:val="0"/>
                      <w:jc w:val="center"/>
                      <w:rPr>
                        <w:rFonts w:ascii="Tahoma" w:hAnsi="Tahoma" w:cs="Tahoma"/>
                        <w:sz w:val="15"/>
                        <w:szCs w:val="22"/>
                      </w:rPr>
                    </w:pPr>
                    <w:r w:rsidRPr="006615F8">
                      <w:rPr>
                        <w:rFonts w:ascii="Tahoma" w:hAnsi="Tahoma" w:cs="Tahoma"/>
                        <w:sz w:val="15"/>
                        <w:szCs w:val="22"/>
                      </w:rPr>
                      <w:t>REVISIONE</w:t>
                    </w:r>
                  </w:p>
                  <w:p w:rsidR="0063131D" w:rsidRPr="006615F8" w:rsidRDefault="0063131D" w:rsidP="00BD203B">
                    <w:pPr>
                      <w:autoSpaceDE w:val="0"/>
                      <w:autoSpaceDN w:val="0"/>
                      <w:adjustRightInd w:val="0"/>
                      <w:jc w:val="center"/>
                      <w:rPr>
                        <w:rFonts w:ascii="Tahoma" w:hAnsi="Tahoma" w:cs="Tahoma"/>
                        <w:sz w:val="15"/>
                        <w:szCs w:val="22"/>
                      </w:rPr>
                    </w:pPr>
                    <w:r w:rsidRPr="006615F8">
                      <w:rPr>
                        <w:rFonts w:ascii="Tahoma" w:hAnsi="Tahoma" w:cs="Tahoma"/>
                        <w:sz w:val="15"/>
                        <w:szCs w:val="22"/>
                      </w:rPr>
                      <w:t xml:space="preserve"> CLINICAL CO</w:t>
                    </w:r>
                    <w:r w:rsidRPr="006615F8">
                      <w:rPr>
                        <w:rFonts w:ascii="Tahoma" w:hAnsi="Tahoma" w:cs="Tahoma"/>
                        <w:sz w:val="15"/>
                        <w:szCs w:val="22"/>
                      </w:rPr>
                      <w:t>M</w:t>
                    </w:r>
                    <w:r w:rsidRPr="006615F8">
                      <w:rPr>
                        <w:rFonts w:ascii="Tahoma" w:hAnsi="Tahoma" w:cs="Tahoma"/>
                        <w:sz w:val="15"/>
                        <w:szCs w:val="22"/>
                      </w:rPr>
                      <w:t>PETENCE</w:t>
                    </w:r>
                  </w:p>
                </w:txbxContent>
              </v:textbox>
            </v:shape>
            <v:shape id="_x0000_s1777" type="#_x0000_t176" style="position:absolute;left:7839;top:14737;width:1694;height:834;v-text-anchor:middle">
              <v:fill color2="#f8f8f8" rotate="t" focus="-50%" type="gradient"/>
              <o:lock v:ext="edit" aspectratio="t"/>
              <v:textbox inset="1.70181mm,.85089mm,1.70181mm,.85089mm">
                <w:txbxContent>
                  <w:p w:rsidR="0063131D" w:rsidRPr="003F3218" w:rsidRDefault="0063131D" w:rsidP="00672EB7">
                    <w:pPr>
                      <w:autoSpaceDE w:val="0"/>
                      <w:autoSpaceDN w:val="0"/>
                      <w:adjustRightInd w:val="0"/>
                      <w:jc w:val="center"/>
                      <w:rPr>
                        <w:rFonts w:ascii="Tahoma" w:hAnsi="Tahoma" w:cs="Tahoma"/>
                        <w:color w:val="000000"/>
                        <w:sz w:val="15"/>
                        <w:szCs w:val="22"/>
                      </w:rPr>
                    </w:pPr>
                    <w:r w:rsidRPr="003F3218">
                      <w:rPr>
                        <w:rFonts w:ascii="Tahoma" w:hAnsi="Tahoma" w:cs="Tahoma"/>
                        <w:color w:val="000000"/>
                        <w:sz w:val="15"/>
                        <w:szCs w:val="22"/>
                      </w:rPr>
                      <w:t>VALUTAZIONE</w:t>
                    </w:r>
                  </w:p>
                  <w:p w:rsidR="0063131D" w:rsidRPr="003F3218" w:rsidRDefault="0063131D" w:rsidP="00672EB7">
                    <w:pPr>
                      <w:autoSpaceDE w:val="0"/>
                      <w:autoSpaceDN w:val="0"/>
                      <w:adjustRightInd w:val="0"/>
                      <w:jc w:val="center"/>
                      <w:rPr>
                        <w:rFonts w:ascii="Tahoma" w:hAnsi="Tahoma" w:cs="Tahoma"/>
                        <w:color w:val="000000"/>
                        <w:sz w:val="15"/>
                        <w:szCs w:val="22"/>
                      </w:rPr>
                    </w:pPr>
                    <w:r w:rsidRPr="003F3218">
                      <w:rPr>
                        <w:rFonts w:ascii="Tahoma" w:hAnsi="Tahoma" w:cs="Tahoma"/>
                        <w:color w:val="000000"/>
                        <w:sz w:val="15"/>
                        <w:szCs w:val="22"/>
                      </w:rPr>
                      <w:t xml:space="preserve"> PERIODICA </w:t>
                    </w:r>
                  </w:p>
                  <w:p w:rsidR="0063131D" w:rsidRPr="003F3218" w:rsidRDefault="0063131D" w:rsidP="00672EB7">
                    <w:pPr>
                      <w:autoSpaceDE w:val="0"/>
                      <w:autoSpaceDN w:val="0"/>
                      <w:adjustRightInd w:val="0"/>
                      <w:jc w:val="center"/>
                      <w:rPr>
                        <w:rFonts w:ascii="Tahoma" w:hAnsi="Tahoma" w:cs="Tahoma"/>
                        <w:color w:val="000000"/>
                        <w:sz w:val="15"/>
                        <w:szCs w:val="22"/>
                      </w:rPr>
                    </w:pPr>
                    <w:r w:rsidRPr="003F3218">
                      <w:rPr>
                        <w:rFonts w:ascii="Tahoma" w:hAnsi="Tahoma" w:cs="Tahoma"/>
                        <w:color w:val="000000"/>
                        <w:sz w:val="15"/>
                        <w:szCs w:val="22"/>
                      </w:rPr>
                      <w:t>DEGLI INCARICHI</w:t>
                    </w:r>
                  </w:p>
                </w:txbxContent>
              </v:textbox>
            </v:shape>
            <v:oval id="_x0000_s1778" style="position:absolute;left:5320;top:8669;width:896;height:889;v-text-anchor:middle">
              <v:fill color2="#f8f8f8" rotate="t" focus="-50%" type="gradient"/>
              <o:lock v:ext="edit" aspectratio="t"/>
              <v:textbox inset="1.70181mm,.85089mm,1.70181mm,.85089mm">
                <w:txbxContent>
                  <w:p w:rsidR="0063131D" w:rsidRPr="003F3218" w:rsidRDefault="0063131D" w:rsidP="00672EB7">
                    <w:pPr>
                      <w:autoSpaceDE w:val="0"/>
                      <w:autoSpaceDN w:val="0"/>
                      <w:adjustRightInd w:val="0"/>
                      <w:jc w:val="center"/>
                      <w:rPr>
                        <w:rFonts w:ascii="Arial" w:hAnsi="Arial" w:cs="Arial"/>
                        <w:color w:val="000000"/>
                        <w:sz w:val="15"/>
                        <w:szCs w:val="22"/>
                      </w:rPr>
                    </w:pPr>
                    <w:r w:rsidRPr="003F3218">
                      <w:rPr>
                        <w:rFonts w:ascii="Arial" w:hAnsi="Arial" w:cs="Arial"/>
                        <w:color w:val="000000"/>
                        <w:sz w:val="15"/>
                        <w:szCs w:val="22"/>
                      </w:rPr>
                      <w:t>Prof</w:t>
                    </w:r>
                    <w:r w:rsidRPr="003F3218">
                      <w:rPr>
                        <w:rFonts w:ascii="Arial" w:hAnsi="Arial" w:cs="Arial"/>
                        <w:color w:val="000000"/>
                        <w:sz w:val="15"/>
                        <w:szCs w:val="22"/>
                      </w:rPr>
                      <w:t>i</w:t>
                    </w:r>
                    <w:r w:rsidRPr="003F3218">
                      <w:rPr>
                        <w:rFonts w:ascii="Arial" w:hAnsi="Arial" w:cs="Arial"/>
                        <w:color w:val="000000"/>
                        <w:sz w:val="15"/>
                        <w:szCs w:val="22"/>
                      </w:rPr>
                      <w:t xml:space="preserve">lo di </w:t>
                    </w:r>
                  </w:p>
                  <w:p w:rsidR="0063131D" w:rsidRPr="003F3218" w:rsidRDefault="0063131D" w:rsidP="00672EB7">
                    <w:pPr>
                      <w:autoSpaceDE w:val="0"/>
                      <w:autoSpaceDN w:val="0"/>
                      <w:adjustRightInd w:val="0"/>
                      <w:jc w:val="center"/>
                      <w:rPr>
                        <w:rFonts w:ascii="Arial" w:hAnsi="Arial" w:cs="Arial"/>
                        <w:color w:val="000000"/>
                        <w:sz w:val="15"/>
                        <w:szCs w:val="22"/>
                      </w:rPr>
                    </w:pPr>
                    <w:r w:rsidRPr="003F3218">
                      <w:rPr>
                        <w:rFonts w:ascii="Arial" w:hAnsi="Arial" w:cs="Arial"/>
                        <w:color w:val="000000"/>
                        <w:sz w:val="15"/>
                        <w:szCs w:val="22"/>
                      </w:rPr>
                      <w:t>Ruolo</w:t>
                    </w:r>
                  </w:p>
                </w:txbxContent>
              </v:textbox>
            </v:oval>
            <v:shape id="_x0000_s1779" type="#_x0000_t109" style="position:absolute;left:3169;top:9982;width:2420;height:1197;v-text-anchor:middle">
              <v:fill color2="#f8f8f8" rotate="t" o:detectmouseclick="t" focus="-50%" type="gradient"/>
              <o:extrusion v:ext="view" viewpoint="-34.72222mm" viewpointorigin="-.5" skewangle="-45" lightposition="-50000" lightposition2="50000"/>
              <o:lock v:ext="edit" aspectratio="t"/>
              <v:textbox inset="1.70181mm,.85089mm,1.70181mm,.85089mm">
                <w:txbxContent>
                  <w:p w:rsidR="0063131D" w:rsidRPr="00672EB7" w:rsidRDefault="0063131D" w:rsidP="00672EB7">
                    <w:pPr>
                      <w:autoSpaceDE w:val="0"/>
                      <w:autoSpaceDN w:val="0"/>
                      <w:adjustRightInd w:val="0"/>
                      <w:jc w:val="center"/>
                      <w:rPr>
                        <w:rFonts w:ascii="Tahoma" w:hAnsi="Tahoma" w:cs="Tahoma"/>
                        <w:color w:val="000000"/>
                        <w:sz w:val="8"/>
                        <w:szCs w:val="8"/>
                      </w:rPr>
                    </w:pPr>
                  </w:p>
                  <w:p w:rsidR="0063131D" w:rsidRPr="003F3218" w:rsidRDefault="0063131D" w:rsidP="00672EB7">
                    <w:pPr>
                      <w:autoSpaceDE w:val="0"/>
                      <w:autoSpaceDN w:val="0"/>
                      <w:adjustRightInd w:val="0"/>
                      <w:jc w:val="center"/>
                      <w:rPr>
                        <w:rFonts w:ascii="Tahoma" w:hAnsi="Tahoma" w:cs="Tahoma"/>
                        <w:color w:val="000000"/>
                        <w:sz w:val="15"/>
                        <w:szCs w:val="22"/>
                      </w:rPr>
                    </w:pPr>
                    <w:r w:rsidRPr="003F3218">
                      <w:rPr>
                        <w:rFonts w:ascii="Tahoma" w:hAnsi="Tahoma" w:cs="Tahoma"/>
                        <w:color w:val="000000"/>
                        <w:sz w:val="15"/>
                        <w:szCs w:val="22"/>
                      </w:rPr>
                      <w:t xml:space="preserve">RACCOLTA E SINTESI </w:t>
                    </w:r>
                  </w:p>
                  <w:p w:rsidR="0063131D" w:rsidRPr="003F3218" w:rsidRDefault="0063131D" w:rsidP="00672EB7">
                    <w:pPr>
                      <w:autoSpaceDE w:val="0"/>
                      <w:autoSpaceDN w:val="0"/>
                      <w:adjustRightInd w:val="0"/>
                      <w:jc w:val="center"/>
                      <w:rPr>
                        <w:rFonts w:ascii="Tahoma" w:hAnsi="Tahoma" w:cs="Tahoma"/>
                        <w:color w:val="000000"/>
                        <w:sz w:val="15"/>
                        <w:szCs w:val="22"/>
                      </w:rPr>
                    </w:pPr>
                    <w:r>
                      <w:rPr>
                        <w:rFonts w:ascii="Tahoma" w:hAnsi="Tahoma" w:cs="Tahoma"/>
                        <w:color w:val="000000"/>
                        <w:sz w:val="15"/>
                        <w:szCs w:val="22"/>
                      </w:rPr>
                      <w:t>DELLE RILEVAZIONI</w:t>
                    </w:r>
                  </w:p>
                  <w:p w:rsidR="0063131D" w:rsidRPr="003F3218" w:rsidRDefault="0063131D" w:rsidP="00672EB7">
                    <w:pPr>
                      <w:autoSpaceDE w:val="0"/>
                      <w:autoSpaceDN w:val="0"/>
                      <w:adjustRightInd w:val="0"/>
                      <w:jc w:val="center"/>
                      <w:rPr>
                        <w:rFonts w:ascii="Tahoma" w:hAnsi="Tahoma" w:cs="Tahoma"/>
                        <w:color w:val="000000"/>
                        <w:sz w:val="15"/>
                        <w:szCs w:val="22"/>
                      </w:rPr>
                    </w:pPr>
                    <w:r w:rsidRPr="003F3218">
                      <w:rPr>
                        <w:rFonts w:ascii="Tahoma" w:hAnsi="Tahoma" w:cs="Tahoma"/>
                        <w:color w:val="000000"/>
                        <w:sz w:val="15"/>
                        <w:szCs w:val="22"/>
                      </w:rPr>
                      <w:t xml:space="preserve">PER </w:t>
                    </w:r>
                    <w:smartTag w:uri="urn:schemas-microsoft-com:office:smarttags" w:element="PersonName">
                      <w:smartTagPr>
                        <w:attr w:name="ProductID" w:val="LA VALUTAZIONE"/>
                      </w:smartTagPr>
                      <w:r w:rsidRPr="003F3218">
                        <w:rPr>
                          <w:rFonts w:ascii="Tahoma" w:hAnsi="Tahoma" w:cs="Tahoma"/>
                          <w:color w:val="000000"/>
                          <w:sz w:val="15"/>
                          <w:szCs w:val="22"/>
                        </w:rPr>
                        <w:t>LA VALUTAZIONE</w:t>
                      </w:r>
                    </w:smartTag>
                    <w:r w:rsidRPr="003F3218">
                      <w:rPr>
                        <w:rFonts w:ascii="Tahoma" w:hAnsi="Tahoma" w:cs="Tahoma"/>
                        <w:color w:val="000000"/>
                        <w:sz w:val="15"/>
                        <w:szCs w:val="22"/>
                      </w:rPr>
                      <w:t xml:space="preserve"> </w:t>
                    </w:r>
                  </w:p>
                  <w:p w:rsidR="0063131D" w:rsidRPr="003F3218" w:rsidRDefault="0063131D" w:rsidP="00672EB7">
                    <w:pPr>
                      <w:autoSpaceDE w:val="0"/>
                      <w:autoSpaceDN w:val="0"/>
                      <w:adjustRightInd w:val="0"/>
                      <w:jc w:val="center"/>
                      <w:rPr>
                        <w:rFonts w:ascii="Tahoma" w:hAnsi="Tahoma" w:cs="Tahoma"/>
                        <w:color w:val="000000"/>
                        <w:sz w:val="15"/>
                        <w:szCs w:val="22"/>
                      </w:rPr>
                    </w:pPr>
                    <w:r w:rsidRPr="003F3218">
                      <w:rPr>
                        <w:rFonts w:ascii="Tahoma" w:hAnsi="Tahoma" w:cs="Tahoma"/>
                        <w:color w:val="000000"/>
                        <w:sz w:val="15"/>
                        <w:szCs w:val="22"/>
                      </w:rPr>
                      <w:t>DELL’ANNO PRECEDENTE</w:t>
                    </w:r>
                  </w:p>
                </w:txbxContent>
              </v:textbox>
            </v:shape>
            <v:roundrect id="_x0000_s1780" style="position:absolute;left:10519;top:14585;width:1724;height:986;v-text-anchor:middle" arcsize="5446f" filled="f" fillcolor="#099" strokecolor="#9c0" strokeweight="3pt">
              <v:textbox inset="1.68394mm,.82719mm,1.68394mm,.82719mm">
                <w:txbxContent>
                  <w:p w:rsidR="0063131D" w:rsidRPr="003F3218" w:rsidRDefault="0063131D" w:rsidP="00672EB7">
                    <w:pPr>
                      <w:autoSpaceDE w:val="0"/>
                      <w:autoSpaceDN w:val="0"/>
                      <w:adjustRightInd w:val="0"/>
                      <w:ind w:left="150"/>
                      <w:rPr>
                        <w:rFonts w:ascii="Arial" w:cs="Arial"/>
                        <w:color w:val="000000"/>
                        <w:sz w:val="16"/>
                        <w:lang w:val="fr-FR"/>
                      </w:rPr>
                    </w:pPr>
                    <w:r w:rsidRPr="003F3218">
                      <w:rPr>
                        <w:rFonts w:ascii="Arial" w:cs="Arial"/>
                        <w:color w:val="000000"/>
                        <w:sz w:val="16"/>
                        <w:lang w:val="fr-FR"/>
                      </w:rPr>
                      <w:t xml:space="preserve">Responsabile </w:t>
                    </w:r>
                  </w:p>
                  <w:p w:rsidR="0063131D" w:rsidRPr="003F3218" w:rsidRDefault="0063131D" w:rsidP="00672EB7">
                    <w:pPr>
                      <w:autoSpaceDE w:val="0"/>
                      <w:autoSpaceDN w:val="0"/>
                      <w:adjustRightInd w:val="0"/>
                      <w:ind w:left="150"/>
                      <w:rPr>
                        <w:rFonts w:ascii="Arial" w:cs="Arial"/>
                        <w:color w:val="000000"/>
                        <w:sz w:val="5"/>
                        <w:szCs w:val="8"/>
                        <w:lang w:val="fr-FR"/>
                      </w:rPr>
                    </w:pPr>
                  </w:p>
                  <w:p w:rsidR="0063131D" w:rsidRPr="003F3218" w:rsidRDefault="0063131D" w:rsidP="00672EB7">
                    <w:pPr>
                      <w:autoSpaceDE w:val="0"/>
                      <w:autoSpaceDN w:val="0"/>
                      <w:adjustRightInd w:val="0"/>
                      <w:ind w:left="150"/>
                      <w:rPr>
                        <w:rFonts w:ascii="Arial" w:cs="Arial"/>
                        <w:color w:val="000000"/>
                        <w:sz w:val="16"/>
                        <w:lang w:val="fr-FR"/>
                      </w:rPr>
                    </w:pPr>
                  </w:p>
                  <w:p w:rsidR="0063131D" w:rsidRPr="003F3218" w:rsidRDefault="0063131D" w:rsidP="00672EB7">
                    <w:pPr>
                      <w:autoSpaceDE w:val="0"/>
                      <w:autoSpaceDN w:val="0"/>
                      <w:adjustRightInd w:val="0"/>
                      <w:ind w:left="150"/>
                      <w:rPr>
                        <w:rFonts w:ascii="Arial" w:cs="Arial"/>
                        <w:color w:val="000000"/>
                        <w:sz w:val="16"/>
                        <w:lang w:val="fr-FR"/>
                      </w:rPr>
                    </w:pPr>
                    <w:proofErr w:type="spellStart"/>
                    <w:r w:rsidRPr="003F3218">
                      <w:rPr>
                        <w:rFonts w:ascii="Arial" w:cs="Arial"/>
                        <w:color w:val="000000"/>
                        <w:sz w:val="16"/>
                        <w:lang w:val="fr-FR"/>
                      </w:rPr>
                      <w:t>Dipendente</w:t>
                    </w:r>
                    <w:proofErr w:type="spellEnd"/>
                  </w:p>
                </w:txbxContent>
              </v:textbox>
            </v:roundrect>
            <v:group id="_x0000_s1781" style="position:absolute;left:10608;top:14764;width:97;height:268" coordorigin="4820,3452" coordsize="53,145">
              <o:lock v:ext="edit" aspectratio="t"/>
              <v:oval id="_x0000_s1782" style="position:absolute;left:4830;top:3452;width:30;height:22" fillcolor="#339" strokeweight="1pt">
                <o:lock v:ext="edit" aspectratio="t"/>
                <v:textbox inset=".32483mm,.32483mm,.32483mm,.32483mm">
                  <w:txbxContent>
                    <w:p w:rsidR="0063131D" w:rsidRPr="003F3218" w:rsidRDefault="0063131D" w:rsidP="00672EB7">
                      <w:pPr>
                        <w:autoSpaceDE w:val="0"/>
                        <w:autoSpaceDN w:val="0"/>
                        <w:adjustRightInd w:val="0"/>
                        <w:rPr>
                          <w:rFonts w:ascii="Arial" w:eastAsia="ヒラギノ角ゴ Pro W3" w:hAnsi="Arial" w:cs="Arial"/>
                          <w:color w:val="000000"/>
                          <w:sz w:val="16"/>
                        </w:rPr>
                      </w:pPr>
                    </w:p>
                  </w:txbxContent>
                </v:textbox>
              </v:oval>
              <v:roundrect id="_x0000_s1783" style="position:absolute;left:4820;top:3487;width:53;height:56" arcsize="10913f" fillcolor="#339" strokeweight="1pt">
                <o:lock v:ext="edit" aspectratio="t"/>
                <v:textbox inset=".32483mm,.32483mm,.32483mm,.32483mm">
                  <w:txbxContent>
                    <w:p w:rsidR="0063131D" w:rsidRPr="003F3218" w:rsidRDefault="0063131D" w:rsidP="00672EB7">
                      <w:pPr>
                        <w:autoSpaceDE w:val="0"/>
                        <w:autoSpaceDN w:val="0"/>
                        <w:adjustRightInd w:val="0"/>
                        <w:rPr>
                          <w:rFonts w:ascii="Arial" w:eastAsia="ヒラギノ角ゴ Pro W3" w:hAnsi="Arial" w:cs="Arial"/>
                          <w:color w:val="000000"/>
                          <w:sz w:val="16"/>
                        </w:rPr>
                      </w:pPr>
                    </w:p>
                  </w:txbxContent>
                </v:textbox>
              </v:roundrect>
              <v:rect id="_x0000_s1784" style="position:absolute;left:4836;top:3558;width:22;height:39" fillcolor="#339" strokeweight="1pt">
                <o:lock v:ext="edit" aspectratio="t"/>
                <v:textbox inset=".32483mm,.32483mm,.32483mm,.32483mm">
                  <w:txbxContent>
                    <w:p w:rsidR="0063131D" w:rsidRPr="003F3218" w:rsidRDefault="0063131D" w:rsidP="00672EB7">
                      <w:pPr>
                        <w:autoSpaceDE w:val="0"/>
                        <w:autoSpaceDN w:val="0"/>
                        <w:adjustRightInd w:val="0"/>
                        <w:rPr>
                          <w:rFonts w:ascii="Arial" w:eastAsia="ヒラギノ角ゴ Pro W3" w:hAnsi="Arial" w:cs="Arial"/>
                          <w:color w:val="000000"/>
                          <w:sz w:val="16"/>
                        </w:rPr>
                      </w:pPr>
                    </w:p>
                  </w:txbxContent>
                </v:textbox>
              </v:rect>
            </v:group>
            <v:group id="_x0000_s1785" style="position:absolute;left:10608;top:15127;width:97;height:265;flip:x" coordorigin="4820,3452" coordsize="53,145">
              <o:lock v:ext="edit" aspectratio="t"/>
              <v:oval id="_x0000_s1786" style="position:absolute;left:4830;top:3452;width:30;height:22" fillcolor="red" strokeweight="1pt">
                <o:lock v:ext="edit" aspectratio="t"/>
                <v:textbox inset=".32483mm,.32483mm,.32483mm,.32483mm">
                  <w:txbxContent>
                    <w:p w:rsidR="0063131D" w:rsidRPr="003F3218" w:rsidRDefault="0063131D" w:rsidP="00672EB7">
                      <w:pPr>
                        <w:autoSpaceDE w:val="0"/>
                        <w:autoSpaceDN w:val="0"/>
                        <w:adjustRightInd w:val="0"/>
                        <w:rPr>
                          <w:rFonts w:ascii="Arial" w:eastAsia="ヒラギノ角ゴ Pro W3" w:hAnsi="Arial" w:cs="Arial"/>
                          <w:color w:val="000000"/>
                          <w:sz w:val="16"/>
                        </w:rPr>
                      </w:pPr>
                    </w:p>
                  </w:txbxContent>
                </v:textbox>
              </v:oval>
              <v:roundrect id="_x0000_s1787" style="position:absolute;left:4820;top:3487;width:53;height:56" arcsize="10913f" fillcolor="red" strokeweight="1pt">
                <o:lock v:ext="edit" aspectratio="t"/>
                <v:textbox inset=".32483mm,.32483mm,.32483mm,.32483mm">
                  <w:txbxContent>
                    <w:p w:rsidR="0063131D" w:rsidRPr="003F3218" w:rsidRDefault="0063131D" w:rsidP="00672EB7">
                      <w:pPr>
                        <w:autoSpaceDE w:val="0"/>
                        <w:autoSpaceDN w:val="0"/>
                        <w:adjustRightInd w:val="0"/>
                        <w:rPr>
                          <w:rFonts w:ascii="Arial" w:eastAsia="ヒラギノ角ゴ Pro W3" w:hAnsi="Arial" w:cs="Arial"/>
                          <w:color w:val="000000"/>
                          <w:sz w:val="16"/>
                        </w:rPr>
                      </w:pPr>
                    </w:p>
                  </w:txbxContent>
                </v:textbox>
              </v:roundrect>
              <v:rect id="_x0000_s1788" style="position:absolute;left:4836;top:3558;width:22;height:39" fillcolor="red" strokeweight="1pt">
                <o:lock v:ext="edit" aspectratio="t"/>
                <v:textbox inset=".32483mm,.32483mm,.32483mm,.32483mm">
                  <w:txbxContent>
                    <w:p w:rsidR="0063131D" w:rsidRPr="003F3218" w:rsidRDefault="0063131D" w:rsidP="00672EB7">
                      <w:pPr>
                        <w:autoSpaceDE w:val="0"/>
                        <w:autoSpaceDN w:val="0"/>
                        <w:adjustRightInd w:val="0"/>
                        <w:rPr>
                          <w:rFonts w:ascii="Arial" w:eastAsia="ヒラギノ角ゴ Pro W3" w:hAnsi="Arial" w:cs="Arial"/>
                          <w:color w:val="000000"/>
                          <w:sz w:val="16"/>
                        </w:rPr>
                      </w:pPr>
                    </w:p>
                  </w:txbxContent>
                </v:textbox>
              </v:rect>
            </v:group>
            <v:group id="_x0000_s1789" style="position:absolute;left:3258;top:9386;width:197;height:538" coordorigin="4820,3452" coordsize="53,145">
              <o:lock v:ext="edit" aspectratio="t"/>
              <v:oval id="_x0000_s1790" style="position:absolute;left:4830;top:3452;width:30;height:22" fillcolor="#339" strokeweight="1pt">
                <o:lock v:ext="edit" aspectratio="t"/>
                <v:textbox inset=".32483mm,.32483mm,.32483mm,.32483mm">
                  <w:txbxContent>
                    <w:p w:rsidR="0063131D" w:rsidRPr="003F3218" w:rsidRDefault="0063131D" w:rsidP="00672EB7">
                      <w:pPr>
                        <w:autoSpaceDE w:val="0"/>
                        <w:autoSpaceDN w:val="0"/>
                        <w:adjustRightInd w:val="0"/>
                        <w:rPr>
                          <w:rFonts w:ascii="Arial" w:eastAsia="ヒラギノ角ゴ Pro W3" w:hAnsi="Arial" w:cs="Arial"/>
                          <w:color w:val="000000"/>
                          <w:sz w:val="16"/>
                        </w:rPr>
                      </w:pPr>
                    </w:p>
                  </w:txbxContent>
                </v:textbox>
              </v:oval>
              <v:roundrect id="_x0000_s1791" style="position:absolute;left:4820;top:3487;width:53;height:56" arcsize="10913f" fillcolor="#339" strokeweight="1pt">
                <o:lock v:ext="edit" aspectratio="t"/>
                <v:textbox inset=".32483mm,.32483mm,.32483mm,.32483mm">
                  <w:txbxContent>
                    <w:p w:rsidR="0063131D" w:rsidRPr="003F3218" w:rsidRDefault="0063131D" w:rsidP="00672EB7">
                      <w:pPr>
                        <w:autoSpaceDE w:val="0"/>
                        <w:autoSpaceDN w:val="0"/>
                        <w:adjustRightInd w:val="0"/>
                        <w:rPr>
                          <w:rFonts w:ascii="Arial" w:eastAsia="ヒラギノ角ゴ Pro W3" w:hAnsi="Arial" w:cs="Arial"/>
                          <w:color w:val="000000"/>
                          <w:sz w:val="16"/>
                        </w:rPr>
                      </w:pPr>
                    </w:p>
                  </w:txbxContent>
                </v:textbox>
              </v:roundrect>
              <v:rect id="_x0000_s1792" style="position:absolute;left:4836;top:3558;width:22;height:39" fillcolor="#339" strokeweight="1pt">
                <o:lock v:ext="edit" aspectratio="t"/>
                <v:textbox inset=".32483mm,.32483mm,.32483mm,.32483mm">
                  <w:txbxContent>
                    <w:p w:rsidR="0063131D" w:rsidRPr="003F3218" w:rsidRDefault="0063131D" w:rsidP="00672EB7">
                      <w:pPr>
                        <w:autoSpaceDE w:val="0"/>
                        <w:autoSpaceDN w:val="0"/>
                        <w:adjustRightInd w:val="0"/>
                        <w:rPr>
                          <w:rFonts w:ascii="Arial" w:eastAsia="ヒラギノ角ゴ Pro W3" w:hAnsi="Arial" w:cs="Arial"/>
                          <w:color w:val="000000"/>
                          <w:sz w:val="16"/>
                        </w:rPr>
                      </w:pPr>
                    </w:p>
                  </w:txbxContent>
                </v:textbox>
              </v:rect>
            </v:group>
            <v:group id="_x0000_s1793" style="position:absolute;left:9802;top:10551;width:198;height:538;flip:x" coordorigin="4820,3452" coordsize="53,145">
              <o:lock v:ext="edit" aspectratio="t"/>
              <v:oval id="_x0000_s1794" style="position:absolute;left:4830;top:3452;width:30;height:22" fillcolor="red" strokeweight="1pt">
                <o:lock v:ext="edit" aspectratio="t"/>
                <v:textbox inset=".32483mm,.32483mm,.32483mm,.32483mm">
                  <w:txbxContent>
                    <w:p w:rsidR="0063131D" w:rsidRPr="003F3218" w:rsidRDefault="0063131D" w:rsidP="00672EB7">
                      <w:pPr>
                        <w:autoSpaceDE w:val="0"/>
                        <w:autoSpaceDN w:val="0"/>
                        <w:adjustRightInd w:val="0"/>
                        <w:rPr>
                          <w:rFonts w:ascii="Arial" w:eastAsia="ヒラギノ角ゴ Pro W3" w:hAnsi="Arial" w:cs="Arial"/>
                          <w:color w:val="000000"/>
                          <w:sz w:val="16"/>
                        </w:rPr>
                      </w:pPr>
                    </w:p>
                  </w:txbxContent>
                </v:textbox>
              </v:oval>
              <v:roundrect id="_x0000_s1795" style="position:absolute;left:4820;top:3487;width:53;height:56" arcsize="10913f" fillcolor="red" strokeweight="1pt">
                <o:lock v:ext="edit" aspectratio="t"/>
                <v:textbox inset=".32483mm,.32483mm,.32483mm,.32483mm">
                  <w:txbxContent>
                    <w:p w:rsidR="0063131D" w:rsidRPr="003F3218" w:rsidRDefault="0063131D" w:rsidP="00672EB7">
                      <w:pPr>
                        <w:autoSpaceDE w:val="0"/>
                        <w:autoSpaceDN w:val="0"/>
                        <w:adjustRightInd w:val="0"/>
                        <w:rPr>
                          <w:rFonts w:ascii="Arial" w:eastAsia="ヒラギノ角ゴ Pro W3" w:hAnsi="Arial" w:cs="Arial"/>
                          <w:color w:val="000000"/>
                          <w:sz w:val="16"/>
                        </w:rPr>
                      </w:pPr>
                    </w:p>
                  </w:txbxContent>
                </v:textbox>
              </v:roundrect>
              <v:rect id="_x0000_s1796" style="position:absolute;left:4836;top:3558;width:22;height:39" fillcolor="red" strokeweight="1pt">
                <o:lock v:ext="edit" aspectratio="t"/>
                <v:textbox inset=".32483mm,.32483mm,.32483mm,.32483mm">
                  <w:txbxContent>
                    <w:p w:rsidR="0063131D" w:rsidRPr="003F3218" w:rsidRDefault="0063131D" w:rsidP="00672EB7">
                      <w:pPr>
                        <w:autoSpaceDE w:val="0"/>
                        <w:autoSpaceDN w:val="0"/>
                        <w:adjustRightInd w:val="0"/>
                        <w:rPr>
                          <w:rFonts w:ascii="Arial" w:eastAsia="ヒラギノ角ゴ Pro W3" w:hAnsi="Arial" w:cs="Arial"/>
                          <w:color w:val="000000"/>
                          <w:sz w:val="16"/>
                        </w:rPr>
                      </w:pPr>
                    </w:p>
                  </w:txbxContent>
                </v:textbox>
              </v:rect>
            </v:group>
            <v:oval id="_x0000_s1797" style="position:absolute;left:7494;top:8609;width:1047;height:949;v-text-anchor:middle">
              <v:fill color2="#f8f8f8" rotate="t" focus="-50%" type="gradient"/>
              <o:lock v:ext="edit" aspectratio="t"/>
              <v:textbox inset="1.70181mm,.85089mm,1.70181mm,.85089mm">
                <w:txbxContent>
                  <w:p w:rsidR="0063131D" w:rsidRPr="003F3218" w:rsidRDefault="0063131D" w:rsidP="00672EB7">
                    <w:pPr>
                      <w:autoSpaceDE w:val="0"/>
                      <w:autoSpaceDN w:val="0"/>
                      <w:adjustRightInd w:val="0"/>
                      <w:jc w:val="center"/>
                      <w:rPr>
                        <w:rFonts w:ascii="Arial" w:hAnsi="Arial" w:cs="Arial"/>
                        <w:color w:val="000000"/>
                        <w:sz w:val="15"/>
                        <w:szCs w:val="22"/>
                      </w:rPr>
                    </w:pPr>
                    <w:r w:rsidRPr="003F3218">
                      <w:rPr>
                        <w:rFonts w:ascii="Arial" w:hAnsi="Arial" w:cs="Arial"/>
                        <w:color w:val="000000"/>
                        <w:sz w:val="15"/>
                        <w:szCs w:val="22"/>
                      </w:rPr>
                      <w:t>Obiett</w:t>
                    </w:r>
                    <w:r w:rsidRPr="003F3218">
                      <w:rPr>
                        <w:rFonts w:ascii="Arial" w:hAnsi="Arial" w:cs="Arial"/>
                        <w:color w:val="000000"/>
                        <w:sz w:val="15"/>
                        <w:szCs w:val="22"/>
                      </w:rPr>
                      <w:t>i</w:t>
                    </w:r>
                    <w:r w:rsidRPr="003F3218">
                      <w:rPr>
                        <w:rFonts w:ascii="Arial" w:hAnsi="Arial" w:cs="Arial"/>
                        <w:color w:val="000000"/>
                        <w:sz w:val="15"/>
                        <w:szCs w:val="22"/>
                      </w:rPr>
                      <w:t>vi</w:t>
                    </w:r>
                  </w:p>
                  <w:p w:rsidR="0063131D" w:rsidRPr="003F3218" w:rsidRDefault="0063131D" w:rsidP="00672EB7">
                    <w:pPr>
                      <w:autoSpaceDE w:val="0"/>
                      <w:autoSpaceDN w:val="0"/>
                      <w:adjustRightInd w:val="0"/>
                      <w:jc w:val="center"/>
                      <w:rPr>
                        <w:rFonts w:ascii="Arial" w:hAnsi="Arial" w:cs="Arial"/>
                        <w:color w:val="000000"/>
                        <w:sz w:val="15"/>
                        <w:szCs w:val="22"/>
                      </w:rPr>
                    </w:pPr>
                    <w:r w:rsidRPr="003F3218">
                      <w:rPr>
                        <w:rFonts w:ascii="Arial" w:hAnsi="Arial" w:cs="Arial"/>
                        <w:color w:val="000000"/>
                        <w:sz w:val="15"/>
                        <w:szCs w:val="22"/>
                      </w:rPr>
                      <w:t xml:space="preserve"> di U.O.</w:t>
                    </w:r>
                  </w:p>
                </w:txbxContent>
              </v:textbox>
            </v:oval>
            <v:shape id="_x0000_s1798" type="#_x0000_t109" style="position:absolute;left:5947;top:9982;width:2420;height:1197;v-text-anchor:middle">
              <v:fill color2="#f8f8f8" rotate="t" o:detectmouseclick="t" focus="-50%" type="gradient"/>
              <o:extrusion v:ext="view" viewpoint="-34.72222mm" viewpointorigin="-.5" skewangle="-45" lightposition="-50000" lightposition2="50000"/>
              <o:lock v:ext="edit" aspectratio="t"/>
              <v:textbox inset="1.70181mm,.85089mm,1.70181mm,.85089mm">
                <w:txbxContent>
                  <w:p w:rsidR="0063131D" w:rsidRDefault="0063131D" w:rsidP="00672EB7">
                    <w:pPr>
                      <w:autoSpaceDE w:val="0"/>
                      <w:autoSpaceDN w:val="0"/>
                      <w:adjustRightInd w:val="0"/>
                      <w:jc w:val="center"/>
                      <w:rPr>
                        <w:rFonts w:ascii="Tahoma" w:hAnsi="Tahoma" w:cs="Tahoma"/>
                        <w:color w:val="000000"/>
                        <w:sz w:val="15"/>
                        <w:szCs w:val="22"/>
                      </w:rPr>
                    </w:pPr>
                  </w:p>
                  <w:p w:rsidR="0063131D" w:rsidRPr="003F3218" w:rsidRDefault="0063131D" w:rsidP="00672EB7">
                    <w:pPr>
                      <w:autoSpaceDE w:val="0"/>
                      <w:autoSpaceDN w:val="0"/>
                      <w:adjustRightInd w:val="0"/>
                      <w:jc w:val="center"/>
                      <w:rPr>
                        <w:rFonts w:ascii="Tahoma" w:hAnsi="Tahoma" w:cs="Tahoma"/>
                        <w:color w:val="000000"/>
                        <w:sz w:val="15"/>
                        <w:szCs w:val="22"/>
                      </w:rPr>
                    </w:pPr>
                    <w:r w:rsidRPr="003F3218">
                      <w:rPr>
                        <w:rFonts w:ascii="Tahoma" w:hAnsi="Tahoma" w:cs="Tahoma"/>
                        <w:color w:val="000000"/>
                        <w:sz w:val="15"/>
                        <w:szCs w:val="22"/>
                      </w:rPr>
                      <w:t xml:space="preserve">PIANIFICAZIONE </w:t>
                    </w:r>
                  </w:p>
                  <w:p w:rsidR="0063131D" w:rsidRDefault="0063131D" w:rsidP="00672EB7">
                    <w:pPr>
                      <w:autoSpaceDE w:val="0"/>
                      <w:autoSpaceDN w:val="0"/>
                      <w:adjustRightInd w:val="0"/>
                      <w:jc w:val="center"/>
                      <w:rPr>
                        <w:rFonts w:ascii="Tahoma" w:hAnsi="Tahoma" w:cs="Tahoma"/>
                        <w:color w:val="000000"/>
                        <w:sz w:val="15"/>
                        <w:szCs w:val="22"/>
                      </w:rPr>
                    </w:pPr>
                    <w:r w:rsidRPr="003F3218">
                      <w:rPr>
                        <w:rFonts w:ascii="Tahoma" w:hAnsi="Tahoma" w:cs="Tahoma"/>
                        <w:color w:val="000000"/>
                        <w:sz w:val="15"/>
                        <w:szCs w:val="22"/>
                      </w:rPr>
                      <w:t xml:space="preserve">DEGLI OBIETTIVI </w:t>
                    </w:r>
                  </w:p>
                  <w:p w:rsidR="0063131D" w:rsidRPr="003F3218" w:rsidRDefault="0063131D" w:rsidP="00672EB7">
                    <w:pPr>
                      <w:autoSpaceDE w:val="0"/>
                      <w:autoSpaceDN w:val="0"/>
                      <w:adjustRightInd w:val="0"/>
                      <w:jc w:val="center"/>
                      <w:rPr>
                        <w:rFonts w:ascii="Tahoma" w:hAnsi="Tahoma" w:cs="Tahoma"/>
                        <w:color w:val="000000"/>
                        <w:sz w:val="15"/>
                        <w:szCs w:val="22"/>
                      </w:rPr>
                    </w:pPr>
                    <w:r w:rsidRPr="003F3218">
                      <w:rPr>
                        <w:rFonts w:ascii="Tahoma" w:hAnsi="Tahoma" w:cs="Tahoma"/>
                        <w:color w:val="000000"/>
                        <w:sz w:val="15"/>
                        <w:szCs w:val="22"/>
                      </w:rPr>
                      <w:t>INDIVIDUALI</w:t>
                    </w:r>
                  </w:p>
                </w:txbxContent>
              </v:textbox>
            </v:shape>
            <v:line id="_x0000_s1799" style="position:absolute;flip:x" from="5230,9476" to="5499,10013">
              <v:stroke endarrow="block"/>
            </v:line>
            <v:line id="_x0000_s1800" style="position:absolute" from="6037,9476" to="6306,10013">
              <v:stroke endarrow="block"/>
            </v:line>
            <v:line id="_x0000_s1801" style="position:absolute" from="7919,9565" to="7919,10013">
              <v:stroke endarrow="block"/>
            </v:line>
            <v:line id="_x0000_s1802" style="position:absolute" from="5589,10641" to="5947,10641">
              <v:stroke endarrow="block"/>
            </v:line>
            <v:group id="_x0000_s1803" style="position:absolute;left:6575;top:9386;width:196;height:538" coordorigin="4820,3452" coordsize="53,145">
              <o:lock v:ext="edit" aspectratio="t"/>
              <v:oval id="_x0000_s1804" style="position:absolute;left:4830;top:3452;width:30;height:22" fillcolor="#339" strokeweight="1pt">
                <o:lock v:ext="edit" aspectratio="t"/>
                <v:textbox inset=".32483mm,.32483mm,.32483mm,.32483mm">
                  <w:txbxContent>
                    <w:p w:rsidR="0063131D" w:rsidRPr="003F3218" w:rsidRDefault="0063131D" w:rsidP="00672EB7">
                      <w:pPr>
                        <w:autoSpaceDE w:val="0"/>
                        <w:autoSpaceDN w:val="0"/>
                        <w:adjustRightInd w:val="0"/>
                        <w:rPr>
                          <w:rFonts w:ascii="Arial" w:eastAsia="ヒラギノ角ゴ Pro W3" w:hAnsi="Arial" w:cs="Arial"/>
                          <w:color w:val="000000"/>
                          <w:sz w:val="16"/>
                        </w:rPr>
                      </w:pPr>
                    </w:p>
                  </w:txbxContent>
                </v:textbox>
              </v:oval>
              <v:roundrect id="_x0000_s1805" style="position:absolute;left:4820;top:3487;width:53;height:56" arcsize="10913f" fillcolor="#339" strokeweight="1pt">
                <o:lock v:ext="edit" aspectratio="t"/>
                <v:textbox inset=".32483mm,.32483mm,.32483mm,.32483mm">
                  <w:txbxContent>
                    <w:p w:rsidR="0063131D" w:rsidRPr="003F3218" w:rsidRDefault="0063131D" w:rsidP="00672EB7">
                      <w:pPr>
                        <w:autoSpaceDE w:val="0"/>
                        <w:autoSpaceDN w:val="0"/>
                        <w:adjustRightInd w:val="0"/>
                        <w:rPr>
                          <w:rFonts w:ascii="Arial" w:eastAsia="ヒラギノ角ゴ Pro W3" w:hAnsi="Arial" w:cs="Arial"/>
                          <w:color w:val="000000"/>
                          <w:sz w:val="16"/>
                        </w:rPr>
                      </w:pPr>
                    </w:p>
                  </w:txbxContent>
                </v:textbox>
              </v:roundrect>
              <v:rect id="_x0000_s1806" style="position:absolute;left:4836;top:3558;width:22;height:39" fillcolor="#339" strokeweight="1pt">
                <o:lock v:ext="edit" aspectratio="t"/>
                <v:textbox inset=".32483mm,.32483mm,.32483mm,.32483mm">
                  <w:txbxContent>
                    <w:p w:rsidR="0063131D" w:rsidRPr="003F3218" w:rsidRDefault="0063131D" w:rsidP="00672EB7">
                      <w:pPr>
                        <w:autoSpaceDE w:val="0"/>
                        <w:autoSpaceDN w:val="0"/>
                        <w:adjustRightInd w:val="0"/>
                        <w:rPr>
                          <w:rFonts w:ascii="Arial" w:eastAsia="ヒラギノ角ゴ Pro W3" w:hAnsi="Arial" w:cs="Arial"/>
                          <w:color w:val="000000"/>
                          <w:sz w:val="16"/>
                        </w:rPr>
                      </w:pPr>
                    </w:p>
                  </w:txbxContent>
                </v:textbox>
              </v:rect>
            </v:group>
            <v:group id="_x0000_s1807" style="position:absolute;left:9533;top:10551;width:196;height:538" coordorigin="4820,3452" coordsize="53,145">
              <o:lock v:ext="edit" aspectratio="t"/>
              <v:oval id="_x0000_s1808" style="position:absolute;left:4830;top:3452;width:30;height:22" fillcolor="#339" strokeweight="1pt">
                <o:lock v:ext="edit" aspectratio="t"/>
                <v:textbox inset=".32483mm,.32483mm,.32483mm,.32483mm">
                  <w:txbxContent>
                    <w:p w:rsidR="0063131D" w:rsidRPr="003F3218" w:rsidRDefault="0063131D" w:rsidP="00672EB7">
                      <w:pPr>
                        <w:autoSpaceDE w:val="0"/>
                        <w:autoSpaceDN w:val="0"/>
                        <w:adjustRightInd w:val="0"/>
                        <w:rPr>
                          <w:rFonts w:ascii="Arial" w:eastAsia="ヒラギノ角ゴ Pro W3" w:hAnsi="Arial" w:cs="Arial"/>
                          <w:color w:val="000000"/>
                          <w:sz w:val="16"/>
                        </w:rPr>
                      </w:pPr>
                    </w:p>
                  </w:txbxContent>
                </v:textbox>
              </v:oval>
              <v:roundrect id="_x0000_s1809" style="position:absolute;left:4820;top:3487;width:53;height:56" arcsize="10913f" fillcolor="#339" strokeweight="1pt">
                <o:lock v:ext="edit" aspectratio="t"/>
                <v:textbox inset=".32483mm,.32483mm,.32483mm,.32483mm">
                  <w:txbxContent>
                    <w:p w:rsidR="0063131D" w:rsidRPr="003F3218" w:rsidRDefault="0063131D" w:rsidP="00672EB7">
                      <w:pPr>
                        <w:autoSpaceDE w:val="0"/>
                        <w:autoSpaceDN w:val="0"/>
                        <w:adjustRightInd w:val="0"/>
                        <w:rPr>
                          <w:rFonts w:ascii="Arial" w:eastAsia="ヒラギノ角ゴ Pro W3" w:hAnsi="Arial" w:cs="Arial"/>
                          <w:color w:val="000000"/>
                          <w:sz w:val="16"/>
                        </w:rPr>
                      </w:pPr>
                    </w:p>
                  </w:txbxContent>
                </v:textbox>
              </v:roundrect>
              <v:rect id="_x0000_s1810" style="position:absolute;left:4836;top:3558;width:22;height:39" fillcolor="#339" strokeweight="1pt">
                <o:lock v:ext="edit" aspectratio="t"/>
                <v:textbox inset=".32483mm,.32483mm,.32483mm,.32483mm">
                  <w:txbxContent>
                    <w:p w:rsidR="0063131D" w:rsidRPr="003F3218" w:rsidRDefault="0063131D" w:rsidP="00672EB7">
                      <w:pPr>
                        <w:autoSpaceDE w:val="0"/>
                        <w:autoSpaceDN w:val="0"/>
                        <w:adjustRightInd w:val="0"/>
                        <w:rPr>
                          <w:rFonts w:ascii="Arial" w:eastAsia="ヒラギノ角ゴ Pro W3" w:hAnsi="Arial" w:cs="Arial"/>
                          <w:color w:val="000000"/>
                          <w:sz w:val="16"/>
                        </w:rPr>
                      </w:pPr>
                    </w:p>
                  </w:txbxContent>
                </v:textbox>
              </v:rect>
            </v:group>
            <v:oval id="_x0000_s1811" style="position:absolute;left:11056;top:12716;width:1652;height:1421;v-text-anchor:middle">
              <v:fill color2="#f8f8f8" rotate="t" focus="-50%" type="gradient"/>
              <o:lock v:ext="edit" aspectratio="t"/>
              <v:textbox inset="1.70181mm,.85089mm,1.70181mm,.85089mm">
                <w:txbxContent>
                  <w:p w:rsidR="0063131D" w:rsidRPr="003F3218" w:rsidRDefault="0063131D" w:rsidP="00672EB7">
                    <w:pPr>
                      <w:autoSpaceDE w:val="0"/>
                      <w:autoSpaceDN w:val="0"/>
                      <w:adjustRightInd w:val="0"/>
                      <w:jc w:val="center"/>
                      <w:rPr>
                        <w:rFonts w:ascii="Arial" w:hAnsi="Arial" w:cs="Arial"/>
                        <w:color w:val="000000"/>
                        <w:sz w:val="15"/>
                        <w:szCs w:val="22"/>
                      </w:rPr>
                    </w:pPr>
                    <w:r w:rsidRPr="003F3218">
                      <w:rPr>
                        <w:rFonts w:ascii="Arial" w:hAnsi="Arial" w:cs="Arial"/>
                        <w:color w:val="000000"/>
                        <w:sz w:val="15"/>
                        <w:szCs w:val="22"/>
                      </w:rPr>
                      <w:t xml:space="preserve">Scheda di </w:t>
                    </w:r>
                  </w:p>
                  <w:p w:rsidR="0063131D" w:rsidRPr="006615F8" w:rsidRDefault="0063131D" w:rsidP="00672EB7">
                    <w:pPr>
                      <w:autoSpaceDE w:val="0"/>
                      <w:autoSpaceDN w:val="0"/>
                      <w:adjustRightInd w:val="0"/>
                      <w:jc w:val="center"/>
                      <w:rPr>
                        <w:rFonts w:ascii="Arial" w:hAnsi="Arial" w:cs="Arial"/>
                        <w:sz w:val="15"/>
                        <w:szCs w:val="22"/>
                      </w:rPr>
                    </w:pPr>
                    <w:r w:rsidRPr="003F3218">
                      <w:rPr>
                        <w:rFonts w:ascii="Arial" w:hAnsi="Arial" w:cs="Arial"/>
                        <w:color w:val="000000"/>
                        <w:sz w:val="15"/>
                        <w:szCs w:val="22"/>
                      </w:rPr>
                      <w:t>assegnazi</w:t>
                    </w:r>
                    <w:r w:rsidRPr="003F3218">
                      <w:rPr>
                        <w:rFonts w:ascii="Arial" w:hAnsi="Arial" w:cs="Arial"/>
                        <w:color w:val="000000"/>
                        <w:sz w:val="15"/>
                        <w:szCs w:val="22"/>
                      </w:rPr>
                      <w:t>o</w:t>
                    </w:r>
                    <w:r w:rsidRPr="006615F8">
                      <w:rPr>
                        <w:rFonts w:ascii="Arial" w:hAnsi="Arial" w:cs="Arial"/>
                        <w:sz w:val="15"/>
                        <w:szCs w:val="22"/>
                      </w:rPr>
                      <w:t xml:space="preserve">ne </w:t>
                    </w:r>
                  </w:p>
                  <w:p w:rsidR="0063131D" w:rsidRPr="006615F8" w:rsidRDefault="0063131D" w:rsidP="00BD203B">
                    <w:pPr>
                      <w:autoSpaceDE w:val="0"/>
                      <w:autoSpaceDN w:val="0"/>
                      <w:adjustRightInd w:val="0"/>
                      <w:jc w:val="center"/>
                      <w:rPr>
                        <w:rFonts w:ascii="Arial" w:hAnsi="Arial" w:cs="Arial"/>
                        <w:sz w:val="15"/>
                        <w:szCs w:val="22"/>
                      </w:rPr>
                    </w:pPr>
                    <w:r w:rsidRPr="006615F8">
                      <w:rPr>
                        <w:rFonts w:ascii="Arial" w:hAnsi="Arial" w:cs="Arial"/>
                        <w:sz w:val="15"/>
                        <w:szCs w:val="22"/>
                      </w:rPr>
                      <w:t>obiettivi anno in corso</w:t>
                    </w:r>
                  </w:p>
                  <w:p w:rsidR="0063131D" w:rsidRPr="003F3218" w:rsidRDefault="0063131D" w:rsidP="00672EB7">
                    <w:pPr>
                      <w:autoSpaceDE w:val="0"/>
                      <w:autoSpaceDN w:val="0"/>
                      <w:adjustRightInd w:val="0"/>
                      <w:jc w:val="center"/>
                      <w:rPr>
                        <w:rFonts w:ascii="Arial" w:hAnsi="Arial" w:cs="Arial"/>
                        <w:color w:val="000000"/>
                        <w:sz w:val="15"/>
                        <w:szCs w:val="22"/>
                      </w:rPr>
                    </w:pPr>
                    <w:r w:rsidRPr="003F3218">
                      <w:rPr>
                        <w:rFonts w:ascii="Arial" w:hAnsi="Arial" w:cs="Arial"/>
                        <w:color w:val="000000"/>
                        <w:sz w:val="15"/>
                        <w:szCs w:val="22"/>
                      </w:rPr>
                      <w:t>completata</w:t>
                    </w:r>
                  </w:p>
                </w:txbxContent>
              </v:textbox>
            </v:oval>
            <v:oval id="_x0000_s1812" style="position:absolute;left:9353;top:12716;width:1435;height:1421;v-text-anchor:middle">
              <v:fill color2="#f8f8f8" rotate="t" focus="-50%" type="gradient"/>
              <o:lock v:ext="edit" aspectratio="t"/>
              <v:textbox inset="1.70181mm,.85089mm,1.70181mm,.85089mm">
                <w:txbxContent>
                  <w:p w:rsidR="0063131D" w:rsidRPr="006615F8" w:rsidRDefault="0063131D" w:rsidP="00672EB7">
                    <w:pPr>
                      <w:autoSpaceDE w:val="0"/>
                      <w:autoSpaceDN w:val="0"/>
                      <w:adjustRightInd w:val="0"/>
                      <w:jc w:val="center"/>
                      <w:rPr>
                        <w:rFonts w:ascii="Arial" w:hAnsi="Arial" w:cs="Arial"/>
                        <w:sz w:val="15"/>
                        <w:szCs w:val="22"/>
                      </w:rPr>
                    </w:pPr>
                    <w:r w:rsidRPr="006615F8">
                      <w:rPr>
                        <w:rFonts w:ascii="Arial" w:hAnsi="Arial" w:cs="Arial"/>
                        <w:sz w:val="15"/>
                        <w:szCs w:val="22"/>
                      </w:rPr>
                      <w:t xml:space="preserve">Scheda di </w:t>
                    </w:r>
                  </w:p>
                  <w:p w:rsidR="0063131D" w:rsidRPr="006615F8" w:rsidRDefault="0063131D" w:rsidP="00672EB7">
                    <w:pPr>
                      <w:autoSpaceDE w:val="0"/>
                      <w:autoSpaceDN w:val="0"/>
                      <w:adjustRightInd w:val="0"/>
                      <w:jc w:val="center"/>
                      <w:rPr>
                        <w:rFonts w:ascii="Arial" w:hAnsi="Arial" w:cs="Arial"/>
                        <w:sz w:val="15"/>
                        <w:szCs w:val="22"/>
                      </w:rPr>
                    </w:pPr>
                    <w:r w:rsidRPr="006615F8">
                      <w:rPr>
                        <w:rFonts w:ascii="Arial" w:hAnsi="Arial" w:cs="Arial"/>
                        <w:sz w:val="15"/>
                        <w:szCs w:val="22"/>
                      </w:rPr>
                      <w:t xml:space="preserve">valutazione </w:t>
                    </w:r>
                  </w:p>
                  <w:p w:rsidR="0063131D" w:rsidRPr="006615F8" w:rsidRDefault="0063131D" w:rsidP="00672EB7">
                    <w:pPr>
                      <w:autoSpaceDE w:val="0"/>
                      <w:autoSpaceDN w:val="0"/>
                      <w:adjustRightInd w:val="0"/>
                      <w:jc w:val="center"/>
                      <w:rPr>
                        <w:rFonts w:ascii="Arial" w:hAnsi="Arial" w:cs="Arial"/>
                        <w:sz w:val="15"/>
                        <w:szCs w:val="22"/>
                      </w:rPr>
                    </w:pPr>
                    <w:r w:rsidRPr="006615F8">
                      <w:rPr>
                        <w:rFonts w:ascii="Arial" w:hAnsi="Arial" w:cs="Arial"/>
                        <w:sz w:val="15"/>
                        <w:szCs w:val="22"/>
                      </w:rPr>
                      <w:t>anno pr</w:t>
                    </w:r>
                    <w:r w:rsidRPr="006615F8">
                      <w:rPr>
                        <w:rFonts w:ascii="Arial" w:hAnsi="Arial" w:cs="Arial"/>
                        <w:sz w:val="15"/>
                        <w:szCs w:val="22"/>
                      </w:rPr>
                      <w:t>e</w:t>
                    </w:r>
                    <w:r w:rsidRPr="006615F8">
                      <w:rPr>
                        <w:rFonts w:ascii="Arial" w:hAnsi="Arial" w:cs="Arial"/>
                        <w:sz w:val="15"/>
                        <w:szCs w:val="22"/>
                      </w:rPr>
                      <w:t>cedente</w:t>
                    </w:r>
                  </w:p>
                </w:txbxContent>
              </v:textbox>
            </v:oval>
            <v:line id="_x0000_s1813" style="position:absolute" from="10788,13239" to="11056,13239"/>
            <v:line id="_x0000_s1814" style="position:absolute;flip:x" from="2631,13240" to="9353,13240"/>
            <v:line id="_x0000_s1815" style="position:absolute" from="2631,10641" to="2631,13240"/>
            <v:line id="_x0000_s1816" style="position:absolute" from="2631,10641" to="3169,10641">
              <v:stroke endarrow="block"/>
            </v:line>
            <v:line id="_x0000_s1817" style="position:absolute" from="10160,12523" to="10160,12703"/>
            <v:line id="_x0000_s1818" style="position:absolute" from="11684,12523" to="11684,12703"/>
            <v:shapetype id="_x0000_t34" coordsize="21600,21600" o:spt="34" o:oned="t" adj="10800" path="m,l@0,0@0,21600,21600,21600e" filled="f">
              <v:stroke joinstyle="miter"/>
              <v:formulas>
                <v:f eqn="val #0"/>
              </v:formulas>
              <v:path arrowok="t" fillok="f" o:connecttype="none"/>
              <v:handles>
                <v:h position="#0,center"/>
              </v:handles>
              <o:lock v:ext="edit" shapetype="t"/>
            </v:shapetype>
            <v:shape id="_x0000_s1819" type="#_x0000_t34" style="position:absolute;left:8367;top:10581;width:1076;height:1270" o:connectortype="elbow" adj=",-50824,-120600">
              <v:stroke endarrow="block"/>
            </v:shape>
            <v:shape id="_x0000_s1820" type="#_x0000_t202" style="position:absolute;left:3796;top:9565;width:628;height:432" filled="f" fillcolor="#bbe0e3" stroked="f">
              <v:textbox inset="1.70181mm,.85089mm,1.70181mm,.85089mm">
                <w:txbxContent>
                  <w:p w:rsidR="0063131D" w:rsidRPr="003F3218" w:rsidRDefault="0063131D" w:rsidP="00672EB7">
                    <w:pPr>
                      <w:autoSpaceDE w:val="0"/>
                      <w:autoSpaceDN w:val="0"/>
                      <w:adjustRightInd w:val="0"/>
                      <w:rPr>
                        <w:rFonts w:ascii="Arial" w:hAnsi="Arial" w:cs="Arial"/>
                        <w:color w:val="000000"/>
                        <w:sz w:val="24"/>
                        <w:szCs w:val="36"/>
                      </w:rPr>
                    </w:pPr>
                    <w:r w:rsidRPr="003F3218">
                      <w:rPr>
                        <w:rFonts w:ascii="Arial" w:hAnsi="Arial" w:cs="Arial"/>
                        <w:color w:val="000000"/>
                        <w:sz w:val="24"/>
                        <w:szCs w:val="36"/>
                      </w:rPr>
                      <w:t>A)</w:t>
                    </w:r>
                  </w:p>
                </w:txbxContent>
              </v:textbox>
            </v:shape>
            <v:shape id="_x0000_s1821" type="#_x0000_t202" style="position:absolute;left:7113;top:9565;width:627;height:432" filled="f" fillcolor="#bbe0e3" stroked="f">
              <v:textbox inset="1.70181mm,.85089mm,1.70181mm,.85089mm">
                <w:txbxContent>
                  <w:p w:rsidR="0063131D" w:rsidRPr="003F3218" w:rsidRDefault="0063131D" w:rsidP="00672EB7">
                    <w:pPr>
                      <w:autoSpaceDE w:val="0"/>
                      <w:autoSpaceDN w:val="0"/>
                      <w:adjustRightInd w:val="0"/>
                      <w:rPr>
                        <w:rFonts w:ascii="Arial" w:hAnsi="Arial" w:cs="Arial"/>
                        <w:color w:val="000000"/>
                        <w:sz w:val="24"/>
                        <w:szCs w:val="36"/>
                      </w:rPr>
                    </w:pPr>
                    <w:r w:rsidRPr="003F3218">
                      <w:rPr>
                        <w:rFonts w:ascii="Arial" w:hAnsi="Arial" w:cs="Arial"/>
                        <w:color w:val="000000"/>
                        <w:sz w:val="24"/>
                        <w:szCs w:val="36"/>
                      </w:rPr>
                      <w:t>B)</w:t>
                    </w:r>
                  </w:p>
                </w:txbxContent>
              </v:textbox>
            </v:shape>
            <v:shape id="_x0000_s1822" type="#_x0000_t202" style="position:absolute;left:10788;top:10748;width:627;height:431" filled="f" fillcolor="#bbe0e3" stroked="f">
              <v:textbox inset="1.70181mm,.85089mm,1.70181mm,.85089mm">
                <w:txbxContent>
                  <w:p w:rsidR="0063131D" w:rsidRPr="003F3218" w:rsidRDefault="0063131D" w:rsidP="00672EB7">
                    <w:pPr>
                      <w:autoSpaceDE w:val="0"/>
                      <w:autoSpaceDN w:val="0"/>
                      <w:adjustRightInd w:val="0"/>
                      <w:rPr>
                        <w:rFonts w:ascii="Arial" w:hAnsi="Arial" w:cs="Arial"/>
                        <w:color w:val="000000"/>
                        <w:sz w:val="24"/>
                        <w:szCs w:val="36"/>
                      </w:rPr>
                    </w:pPr>
                    <w:r>
                      <w:rPr>
                        <w:rFonts w:ascii="Arial" w:hAnsi="Arial" w:cs="Arial"/>
                        <w:color w:val="000000"/>
                        <w:sz w:val="24"/>
                        <w:szCs w:val="36"/>
                      </w:rPr>
                      <w:t>C</w:t>
                    </w:r>
                    <w:r w:rsidRPr="003F3218">
                      <w:rPr>
                        <w:rFonts w:ascii="Arial" w:hAnsi="Arial" w:cs="Arial"/>
                        <w:color w:val="000000"/>
                        <w:sz w:val="24"/>
                        <w:szCs w:val="36"/>
                      </w:rPr>
                      <w:t>)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8D063D" w:rsidRPr="007F67AB" w:rsidRDefault="008D063D" w:rsidP="008D063D">
      <w:pPr>
        <w:pStyle w:val="Titolo1"/>
        <w:numPr>
          <w:ilvl w:val="0"/>
          <w:numId w:val="4"/>
        </w:numPr>
        <w:tabs>
          <w:tab w:val="clear" w:pos="720"/>
          <w:tab w:val="num" w:pos="284"/>
        </w:tabs>
        <w:ind w:left="284" w:hanging="284"/>
      </w:pPr>
      <w:r w:rsidRPr="007F67AB">
        <w:t>STRUMENTI</w:t>
      </w:r>
    </w:p>
    <w:p w:rsidR="00402148" w:rsidRPr="007F67AB" w:rsidRDefault="008D063D">
      <w:pPr>
        <w:pStyle w:val="Rientrocorpodeltesto2"/>
        <w:widowControl/>
        <w:ind w:left="0"/>
        <w:jc w:val="left"/>
        <w:rPr>
          <w:sz w:val="22"/>
        </w:rPr>
      </w:pPr>
      <w:r w:rsidRPr="007F67AB">
        <w:rPr>
          <w:sz w:val="22"/>
        </w:rPr>
        <w:t>Nella tabella sottostante, sono riportati gli strumenti utilizzati per ciascuna attività del processo.</w:t>
      </w:r>
    </w:p>
    <w:p w:rsidR="00EA4C7A" w:rsidRPr="007F67AB" w:rsidRDefault="00EA4C7A">
      <w:pPr>
        <w:pStyle w:val="Rientrocorpodeltesto2"/>
        <w:widowControl/>
        <w:ind w:left="0"/>
        <w:jc w:val="left"/>
        <w:rPr>
          <w:sz w:val="22"/>
        </w:rPr>
      </w:pPr>
    </w:p>
    <w:tbl>
      <w:tblPr>
        <w:tblStyle w:val="Grigliatabella"/>
        <w:tblW w:w="9747" w:type="dxa"/>
        <w:tblLook w:val="01E0"/>
      </w:tblPr>
      <w:tblGrid>
        <w:gridCol w:w="6062"/>
        <w:gridCol w:w="3685"/>
      </w:tblGrid>
      <w:tr w:rsidR="00254980" w:rsidRPr="007F67AB" w:rsidTr="00F4669D">
        <w:trPr>
          <w:trHeight w:val="345"/>
        </w:trPr>
        <w:tc>
          <w:tcPr>
            <w:tcW w:w="6062" w:type="dxa"/>
          </w:tcPr>
          <w:p w:rsidR="00254980" w:rsidRPr="007F67AB" w:rsidRDefault="00254980" w:rsidP="00254980">
            <w:pPr>
              <w:widowControl/>
              <w:spacing w:before="100" w:beforeAutospacing="1" w:line="360" w:lineRule="auto"/>
              <w:jc w:val="center"/>
              <w:rPr>
                <w:i/>
                <w:snapToGrid/>
                <w:sz w:val="22"/>
                <w:szCs w:val="22"/>
              </w:rPr>
            </w:pPr>
            <w:r w:rsidRPr="007F67AB">
              <w:rPr>
                <w:i/>
                <w:snapToGrid/>
                <w:sz w:val="22"/>
                <w:szCs w:val="22"/>
              </w:rPr>
              <w:t>Attività del processo</w:t>
            </w:r>
          </w:p>
        </w:tc>
        <w:tc>
          <w:tcPr>
            <w:tcW w:w="3685" w:type="dxa"/>
          </w:tcPr>
          <w:p w:rsidR="00254980" w:rsidRPr="007F67AB" w:rsidRDefault="00254980" w:rsidP="00254980">
            <w:pPr>
              <w:widowControl/>
              <w:spacing w:before="100" w:beforeAutospacing="1" w:line="360" w:lineRule="auto"/>
              <w:jc w:val="center"/>
              <w:rPr>
                <w:i/>
                <w:snapToGrid/>
                <w:sz w:val="22"/>
                <w:szCs w:val="22"/>
              </w:rPr>
            </w:pPr>
            <w:r w:rsidRPr="007F67AB">
              <w:rPr>
                <w:i/>
                <w:snapToGrid/>
                <w:sz w:val="22"/>
                <w:szCs w:val="22"/>
              </w:rPr>
              <w:t>Strumento utilizzato</w:t>
            </w:r>
          </w:p>
        </w:tc>
      </w:tr>
      <w:tr w:rsidR="00254980" w:rsidRPr="007F67AB" w:rsidTr="00F4669D">
        <w:trPr>
          <w:trHeight w:val="1634"/>
        </w:trPr>
        <w:tc>
          <w:tcPr>
            <w:tcW w:w="6062" w:type="dxa"/>
          </w:tcPr>
          <w:p w:rsidR="00254980" w:rsidRPr="007F67AB" w:rsidRDefault="006C0D3E" w:rsidP="00254980">
            <w:pPr>
              <w:widowControl/>
              <w:spacing w:before="100" w:beforeAutospacing="1" w:line="360" w:lineRule="auto"/>
              <w:jc w:val="left"/>
              <w:rPr>
                <w:snapToGrid/>
                <w:sz w:val="22"/>
                <w:szCs w:val="22"/>
              </w:rPr>
            </w:pPr>
            <w:r w:rsidRPr="007F67AB">
              <w:rPr>
                <w:snapToGrid/>
                <w:sz w:val="22"/>
                <w:szCs w:val="22"/>
              </w:rPr>
              <w:t xml:space="preserve">- Raccolta e sintesi </w:t>
            </w:r>
            <w:r w:rsidR="00F4669D" w:rsidRPr="007F67AB">
              <w:rPr>
                <w:snapToGrid/>
                <w:sz w:val="22"/>
                <w:szCs w:val="22"/>
              </w:rPr>
              <w:t xml:space="preserve">delle attività svolte, dei risultati clinici, </w:t>
            </w:r>
            <w:r w:rsidR="00254980" w:rsidRPr="007F67AB">
              <w:rPr>
                <w:snapToGrid/>
                <w:sz w:val="22"/>
                <w:szCs w:val="22"/>
              </w:rPr>
              <w:t xml:space="preserve">dei comportamenti professionali </w:t>
            </w:r>
            <w:r w:rsidR="00F4669D" w:rsidRPr="007F67AB">
              <w:rPr>
                <w:snapToGrid/>
                <w:sz w:val="22"/>
                <w:szCs w:val="22"/>
              </w:rPr>
              <w:t>e della crescita professionale rigua</w:t>
            </w:r>
            <w:r w:rsidR="00F4669D" w:rsidRPr="007F67AB">
              <w:rPr>
                <w:snapToGrid/>
                <w:sz w:val="22"/>
                <w:szCs w:val="22"/>
              </w:rPr>
              <w:t>r</w:t>
            </w:r>
            <w:r w:rsidR="00F4669D" w:rsidRPr="007F67AB">
              <w:rPr>
                <w:snapToGrid/>
                <w:sz w:val="22"/>
                <w:szCs w:val="22"/>
              </w:rPr>
              <w:t>danti i propri</w:t>
            </w:r>
            <w:r w:rsidR="00254980" w:rsidRPr="007F67AB">
              <w:rPr>
                <w:snapToGrid/>
                <w:sz w:val="22"/>
                <w:szCs w:val="22"/>
              </w:rPr>
              <w:t xml:space="preserve"> collaboratori per la valutazione delle prestazioni dell’anno precedente</w:t>
            </w:r>
            <w:r w:rsidR="00F4669D" w:rsidRPr="007F67AB">
              <w:rPr>
                <w:snapToGrid/>
                <w:sz w:val="22"/>
                <w:szCs w:val="22"/>
              </w:rPr>
              <w:t>.</w:t>
            </w:r>
          </w:p>
          <w:p w:rsidR="00254980" w:rsidRPr="007F67AB" w:rsidRDefault="00254980" w:rsidP="00254980">
            <w:pPr>
              <w:widowControl/>
              <w:spacing w:before="100" w:beforeAutospacing="1" w:line="360" w:lineRule="auto"/>
              <w:jc w:val="left"/>
              <w:rPr>
                <w:snapToGrid/>
                <w:sz w:val="22"/>
                <w:szCs w:val="22"/>
              </w:rPr>
            </w:pPr>
            <w:r w:rsidRPr="007F67AB">
              <w:rPr>
                <w:snapToGrid/>
                <w:sz w:val="22"/>
                <w:szCs w:val="22"/>
              </w:rPr>
              <w:t>- Pianificazione degli obiettivi e delle priorità d’azione</w:t>
            </w:r>
          </w:p>
        </w:tc>
        <w:tc>
          <w:tcPr>
            <w:tcW w:w="3685" w:type="dxa"/>
          </w:tcPr>
          <w:p w:rsidR="00254980" w:rsidRPr="007F67AB" w:rsidRDefault="00A828BF" w:rsidP="00254980">
            <w:pPr>
              <w:widowControl/>
              <w:spacing w:before="100" w:beforeAutospacing="1" w:line="360" w:lineRule="auto"/>
              <w:jc w:val="left"/>
              <w:rPr>
                <w:snapToGrid/>
                <w:sz w:val="22"/>
                <w:szCs w:val="22"/>
              </w:rPr>
            </w:pPr>
            <w:r w:rsidRPr="007F67AB">
              <w:rPr>
                <w:snapToGrid/>
                <w:sz w:val="22"/>
                <w:szCs w:val="22"/>
              </w:rPr>
              <w:t>Vari strumenti di pianificazione e co</w:t>
            </w:r>
            <w:r w:rsidRPr="007F67AB">
              <w:rPr>
                <w:snapToGrid/>
                <w:sz w:val="22"/>
                <w:szCs w:val="22"/>
              </w:rPr>
              <w:t>n</w:t>
            </w:r>
            <w:r w:rsidRPr="007F67AB">
              <w:rPr>
                <w:snapToGrid/>
                <w:sz w:val="22"/>
                <w:szCs w:val="22"/>
              </w:rPr>
              <w:t>trollo delle attività (scheda di budget, checklist</w:t>
            </w:r>
            <w:r w:rsidR="006C0D3E" w:rsidRPr="007F67AB">
              <w:rPr>
                <w:snapToGrid/>
                <w:sz w:val="22"/>
                <w:szCs w:val="22"/>
              </w:rPr>
              <w:t xml:space="preserve">, fogli di </w:t>
            </w:r>
            <w:proofErr w:type="spellStart"/>
            <w:r w:rsidR="006C0D3E" w:rsidRPr="007F67AB">
              <w:rPr>
                <w:snapToGrid/>
                <w:sz w:val="22"/>
                <w:szCs w:val="22"/>
              </w:rPr>
              <w:t>lavoro</w:t>
            </w:r>
            <w:r w:rsidRPr="007F67AB">
              <w:rPr>
                <w:snapToGrid/>
                <w:sz w:val="22"/>
                <w:szCs w:val="22"/>
              </w:rPr>
              <w:t>…</w:t>
            </w:r>
            <w:proofErr w:type="spellEnd"/>
            <w:r w:rsidRPr="007F67AB">
              <w:rPr>
                <w:snapToGrid/>
                <w:sz w:val="22"/>
                <w:szCs w:val="22"/>
              </w:rPr>
              <w:t>)</w:t>
            </w:r>
          </w:p>
        </w:tc>
      </w:tr>
      <w:tr w:rsidR="00254980" w:rsidRPr="007F67AB" w:rsidTr="00F4669D">
        <w:trPr>
          <w:trHeight w:val="675"/>
        </w:trPr>
        <w:tc>
          <w:tcPr>
            <w:tcW w:w="6062" w:type="dxa"/>
          </w:tcPr>
          <w:p w:rsidR="00254980" w:rsidRPr="007F67AB" w:rsidRDefault="00254980" w:rsidP="00254980">
            <w:pPr>
              <w:widowControl/>
              <w:spacing w:before="100" w:beforeAutospacing="1" w:line="360" w:lineRule="auto"/>
              <w:jc w:val="left"/>
              <w:rPr>
                <w:snapToGrid/>
                <w:sz w:val="22"/>
                <w:szCs w:val="22"/>
              </w:rPr>
            </w:pPr>
            <w:r w:rsidRPr="007F67AB">
              <w:rPr>
                <w:snapToGrid/>
                <w:sz w:val="22"/>
                <w:szCs w:val="22"/>
              </w:rPr>
              <w:t>- Colloquio capo – collaboratore</w:t>
            </w:r>
          </w:p>
        </w:tc>
        <w:tc>
          <w:tcPr>
            <w:tcW w:w="3685" w:type="dxa"/>
          </w:tcPr>
          <w:p w:rsidR="00254980" w:rsidRPr="007F67AB" w:rsidRDefault="00254980" w:rsidP="00254980">
            <w:pPr>
              <w:widowControl/>
              <w:spacing w:before="100" w:beforeAutospacing="1" w:line="360" w:lineRule="auto"/>
              <w:jc w:val="left"/>
              <w:rPr>
                <w:snapToGrid/>
                <w:sz w:val="22"/>
                <w:szCs w:val="22"/>
              </w:rPr>
            </w:pPr>
            <w:proofErr w:type="spellStart"/>
            <w:r w:rsidRPr="007F67AB">
              <w:rPr>
                <w:snapToGrid/>
                <w:sz w:val="22"/>
                <w:szCs w:val="22"/>
              </w:rPr>
              <w:t>Peoplesoft</w:t>
            </w:r>
            <w:proofErr w:type="spellEnd"/>
            <w:r w:rsidRPr="007F67AB">
              <w:rPr>
                <w:snapToGrid/>
                <w:sz w:val="22"/>
                <w:szCs w:val="22"/>
              </w:rPr>
              <w:t xml:space="preserve"> </w:t>
            </w:r>
            <w:r w:rsidR="00A828BF" w:rsidRPr="007F67AB">
              <w:rPr>
                <w:snapToGrid/>
                <w:sz w:val="22"/>
                <w:szCs w:val="22"/>
              </w:rPr>
              <w:t xml:space="preserve">- </w:t>
            </w:r>
            <w:proofErr w:type="spellStart"/>
            <w:r w:rsidR="00A828BF" w:rsidRPr="007F67AB">
              <w:rPr>
                <w:i/>
                <w:snapToGrid/>
                <w:sz w:val="22"/>
                <w:szCs w:val="22"/>
              </w:rPr>
              <w:t>ePerformance</w:t>
            </w:r>
            <w:proofErr w:type="spellEnd"/>
            <w:r w:rsidR="00A828BF" w:rsidRPr="007F67AB">
              <w:rPr>
                <w:i/>
                <w:snapToGrid/>
                <w:sz w:val="22"/>
                <w:szCs w:val="22"/>
              </w:rPr>
              <w:t xml:space="preserve"> </w:t>
            </w:r>
            <w:proofErr w:type="spellStart"/>
            <w:r w:rsidR="00A828BF" w:rsidRPr="007F67AB">
              <w:rPr>
                <w:i/>
                <w:snapToGrid/>
                <w:sz w:val="22"/>
                <w:szCs w:val="22"/>
              </w:rPr>
              <w:t>Documents</w:t>
            </w:r>
            <w:proofErr w:type="spellEnd"/>
          </w:p>
        </w:tc>
      </w:tr>
      <w:tr w:rsidR="00254980" w:rsidRPr="007F67AB" w:rsidTr="00F4669D">
        <w:trPr>
          <w:trHeight w:val="870"/>
        </w:trPr>
        <w:tc>
          <w:tcPr>
            <w:tcW w:w="6062" w:type="dxa"/>
          </w:tcPr>
          <w:p w:rsidR="00254980" w:rsidRPr="007F67AB" w:rsidRDefault="00254980" w:rsidP="00254980">
            <w:pPr>
              <w:widowControl/>
              <w:spacing w:before="100" w:beforeAutospacing="1" w:line="360" w:lineRule="auto"/>
              <w:jc w:val="left"/>
              <w:rPr>
                <w:snapToGrid/>
                <w:sz w:val="22"/>
                <w:szCs w:val="22"/>
              </w:rPr>
            </w:pPr>
            <w:r w:rsidRPr="007F67AB">
              <w:rPr>
                <w:snapToGrid/>
                <w:sz w:val="22"/>
                <w:szCs w:val="22"/>
              </w:rPr>
              <w:t>- Compilazione delle schede di valutazione delle prestazioni per la parte relativa alla valutazione e all’assegnazione obiettivi</w:t>
            </w:r>
          </w:p>
        </w:tc>
        <w:tc>
          <w:tcPr>
            <w:tcW w:w="3685" w:type="dxa"/>
          </w:tcPr>
          <w:p w:rsidR="00254980" w:rsidRPr="007F67AB" w:rsidRDefault="003306E5" w:rsidP="00254980">
            <w:pPr>
              <w:widowControl/>
              <w:spacing w:before="100" w:beforeAutospacing="1" w:line="360" w:lineRule="auto"/>
              <w:jc w:val="left"/>
              <w:rPr>
                <w:snapToGrid/>
                <w:sz w:val="22"/>
                <w:szCs w:val="22"/>
              </w:rPr>
            </w:pPr>
            <w:proofErr w:type="spellStart"/>
            <w:r w:rsidRPr="007F67AB">
              <w:rPr>
                <w:snapToGrid/>
                <w:sz w:val="22"/>
                <w:szCs w:val="22"/>
              </w:rPr>
              <w:t>PeopleSoft</w:t>
            </w:r>
            <w:proofErr w:type="spellEnd"/>
            <w:r w:rsidRPr="007F67AB">
              <w:rPr>
                <w:snapToGrid/>
                <w:sz w:val="22"/>
                <w:szCs w:val="22"/>
              </w:rPr>
              <w:t xml:space="preserve"> -</w:t>
            </w:r>
            <w:r w:rsidR="00254980" w:rsidRPr="007F67AB">
              <w:rPr>
                <w:snapToGrid/>
                <w:sz w:val="22"/>
                <w:szCs w:val="22"/>
              </w:rPr>
              <w:t xml:space="preserve"> </w:t>
            </w:r>
            <w:proofErr w:type="spellStart"/>
            <w:r w:rsidR="00254980" w:rsidRPr="007F67AB">
              <w:rPr>
                <w:i/>
                <w:snapToGrid/>
                <w:sz w:val="22"/>
                <w:szCs w:val="22"/>
              </w:rPr>
              <w:t>ePerformance</w:t>
            </w:r>
            <w:proofErr w:type="spellEnd"/>
            <w:r w:rsidR="00254980" w:rsidRPr="007F67AB">
              <w:rPr>
                <w:i/>
                <w:snapToGrid/>
                <w:sz w:val="22"/>
                <w:szCs w:val="22"/>
              </w:rPr>
              <w:t xml:space="preserve"> </w:t>
            </w:r>
            <w:proofErr w:type="spellStart"/>
            <w:r w:rsidR="00254980" w:rsidRPr="007F67AB">
              <w:rPr>
                <w:i/>
                <w:snapToGrid/>
                <w:sz w:val="22"/>
                <w:szCs w:val="22"/>
              </w:rPr>
              <w:t>Document</w:t>
            </w:r>
            <w:r w:rsidR="00A828BF" w:rsidRPr="007F67AB">
              <w:rPr>
                <w:i/>
                <w:snapToGrid/>
                <w:sz w:val="22"/>
                <w:szCs w:val="22"/>
              </w:rPr>
              <w:t>s</w:t>
            </w:r>
            <w:proofErr w:type="spellEnd"/>
          </w:p>
        </w:tc>
      </w:tr>
    </w:tbl>
    <w:p w:rsidR="00402148" w:rsidRPr="007F67AB" w:rsidRDefault="00402148">
      <w:pPr>
        <w:pStyle w:val="Rientrocorpodeltesto2"/>
        <w:widowControl/>
        <w:ind w:left="0"/>
        <w:jc w:val="left"/>
        <w:rPr>
          <w:sz w:val="22"/>
        </w:rPr>
      </w:pPr>
    </w:p>
    <w:p w:rsidR="004E212A" w:rsidRPr="007F67AB" w:rsidRDefault="004E212A">
      <w:pPr>
        <w:pStyle w:val="Rientrocorpodeltesto2"/>
        <w:widowControl/>
        <w:ind w:left="0"/>
        <w:jc w:val="left"/>
        <w:rPr>
          <w:sz w:val="22"/>
        </w:rPr>
      </w:pPr>
    </w:p>
    <w:p w:rsidR="00504B57" w:rsidRPr="007F67AB" w:rsidRDefault="00504B57" w:rsidP="00504B57">
      <w:pPr>
        <w:pStyle w:val="Titolo1"/>
        <w:numPr>
          <w:ilvl w:val="0"/>
          <w:numId w:val="4"/>
        </w:numPr>
        <w:tabs>
          <w:tab w:val="clear" w:pos="720"/>
          <w:tab w:val="num" w:pos="284"/>
        </w:tabs>
        <w:ind w:left="284" w:hanging="284"/>
      </w:pPr>
      <w:r w:rsidRPr="007F67AB">
        <w:lastRenderedPageBreak/>
        <w:t>PRINCIPALI COLLEGAMENTI CON ALTRI SOTTOPROCESSI</w:t>
      </w:r>
    </w:p>
    <w:p w:rsidR="001D0281" w:rsidRPr="007F67AB" w:rsidRDefault="00504B57">
      <w:pPr>
        <w:pStyle w:val="Rientrocorpodeltesto2"/>
        <w:widowControl/>
        <w:ind w:left="0"/>
        <w:jc w:val="left"/>
        <w:rPr>
          <w:sz w:val="22"/>
        </w:rPr>
      </w:pPr>
      <w:r w:rsidRPr="007F67AB">
        <w:rPr>
          <w:sz w:val="22"/>
        </w:rPr>
        <w:t xml:space="preserve">I sottoprocessi dello sviluppo del personale collegati alla </w:t>
      </w:r>
      <w:r w:rsidR="00254980" w:rsidRPr="007F67AB">
        <w:rPr>
          <w:sz w:val="22"/>
        </w:rPr>
        <w:t>valutazione e sv</w:t>
      </w:r>
      <w:r w:rsidR="009B5293" w:rsidRPr="007F67AB">
        <w:rPr>
          <w:sz w:val="22"/>
        </w:rPr>
        <w:t xml:space="preserve">iluppo delle prestazioni </w:t>
      </w:r>
      <w:r w:rsidRPr="007F67AB">
        <w:rPr>
          <w:sz w:val="22"/>
        </w:rPr>
        <w:t>sono:</w:t>
      </w:r>
    </w:p>
    <w:p w:rsidR="00504B57" w:rsidRPr="007F67AB" w:rsidRDefault="00673816">
      <w:pPr>
        <w:pStyle w:val="Rientrocorpodeltesto2"/>
        <w:widowControl/>
        <w:ind w:left="0"/>
        <w:jc w:val="left"/>
        <w:rPr>
          <w:sz w:val="22"/>
        </w:rPr>
      </w:pPr>
      <w:r w:rsidRPr="007F67AB">
        <w:rPr>
          <w:sz w:val="22"/>
        </w:rPr>
        <w:t>- la valutazione periodica degli incarichi dirigenziali</w:t>
      </w:r>
    </w:p>
    <w:p w:rsidR="00673816" w:rsidRPr="007F67AB" w:rsidRDefault="00673816" w:rsidP="00BD203B">
      <w:pPr>
        <w:pStyle w:val="Rientrocorpodeltesto2"/>
        <w:widowControl/>
        <w:ind w:left="0"/>
        <w:jc w:val="left"/>
        <w:rPr>
          <w:sz w:val="22"/>
        </w:rPr>
      </w:pPr>
      <w:r w:rsidRPr="007F67AB">
        <w:rPr>
          <w:sz w:val="22"/>
        </w:rPr>
        <w:t xml:space="preserve">- la </w:t>
      </w:r>
      <w:r w:rsidR="00254980" w:rsidRPr="007F67AB">
        <w:rPr>
          <w:sz w:val="22"/>
        </w:rPr>
        <w:t xml:space="preserve">revisione </w:t>
      </w:r>
      <w:r w:rsidR="00BD203B" w:rsidRPr="007F67AB">
        <w:rPr>
          <w:sz w:val="22"/>
        </w:rPr>
        <w:t>delle clinical competence</w:t>
      </w:r>
    </w:p>
    <w:p w:rsidR="00673816" w:rsidRPr="007F67AB" w:rsidRDefault="00673816">
      <w:pPr>
        <w:pStyle w:val="Rientrocorpodeltesto2"/>
        <w:widowControl/>
        <w:ind w:left="0"/>
        <w:jc w:val="left"/>
        <w:rPr>
          <w:sz w:val="22"/>
        </w:rPr>
      </w:pPr>
      <w:r w:rsidRPr="007F67AB">
        <w:rPr>
          <w:sz w:val="22"/>
        </w:rPr>
        <w:t>- la formazione.</w:t>
      </w:r>
    </w:p>
    <w:p w:rsidR="00673816" w:rsidRPr="007F67AB" w:rsidRDefault="00673816">
      <w:pPr>
        <w:pStyle w:val="Rientrocorpodeltesto2"/>
        <w:widowControl/>
        <w:ind w:left="0"/>
        <w:jc w:val="left"/>
        <w:rPr>
          <w:sz w:val="22"/>
        </w:rPr>
      </w:pPr>
    </w:p>
    <w:p w:rsidR="00673816" w:rsidRPr="007F67AB" w:rsidRDefault="00673816">
      <w:pPr>
        <w:pStyle w:val="Rientrocorpodeltesto2"/>
        <w:widowControl/>
        <w:ind w:left="0"/>
        <w:jc w:val="left"/>
        <w:rPr>
          <w:sz w:val="22"/>
        </w:rPr>
      </w:pPr>
      <w:r w:rsidRPr="007F67AB">
        <w:rPr>
          <w:sz w:val="22"/>
        </w:rPr>
        <w:t>Per ciascuno di questi sottoprocessi sono individuati i seguenti principali collegamenti:</w:t>
      </w:r>
    </w:p>
    <w:p w:rsidR="00673816" w:rsidRPr="007F67AB" w:rsidRDefault="00673816">
      <w:pPr>
        <w:pStyle w:val="Rientrocorpodeltesto2"/>
        <w:widowControl/>
        <w:ind w:left="0"/>
        <w:jc w:val="left"/>
        <w:rPr>
          <w:sz w:val="16"/>
          <w:szCs w:val="16"/>
        </w:rPr>
      </w:pPr>
    </w:p>
    <w:tbl>
      <w:tblPr>
        <w:tblStyle w:val="Grigliatabella"/>
        <w:tblW w:w="0" w:type="auto"/>
        <w:tblLook w:val="01E0"/>
      </w:tblPr>
      <w:tblGrid>
        <w:gridCol w:w="3936"/>
        <w:gridCol w:w="5593"/>
      </w:tblGrid>
      <w:tr w:rsidR="00673816" w:rsidRPr="007F67AB" w:rsidTr="00254980">
        <w:tc>
          <w:tcPr>
            <w:tcW w:w="3936" w:type="dxa"/>
          </w:tcPr>
          <w:p w:rsidR="00673816" w:rsidRPr="007F67AB" w:rsidRDefault="00673816" w:rsidP="00132EC7">
            <w:pPr>
              <w:pStyle w:val="Rientrocorpodeltesto2"/>
              <w:widowControl/>
              <w:spacing w:before="120" w:line="360" w:lineRule="auto"/>
              <w:ind w:left="0"/>
              <w:jc w:val="center"/>
              <w:rPr>
                <w:sz w:val="22"/>
                <w:szCs w:val="22"/>
              </w:rPr>
            </w:pPr>
            <w:r w:rsidRPr="007F67AB">
              <w:rPr>
                <w:sz w:val="22"/>
                <w:szCs w:val="22"/>
              </w:rPr>
              <w:t>SOTTOPROCESSO</w:t>
            </w:r>
          </w:p>
        </w:tc>
        <w:tc>
          <w:tcPr>
            <w:tcW w:w="5593" w:type="dxa"/>
          </w:tcPr>
          <w:p w:rsidR="00673816" w:rsidRPr="007F67AB" w:rsidRDefault="00673816" w:rsidP="00132EC7">
            <w:pPr>
              <w:pStyle w:val="Rientrocorpodeltesto2"/>
              <w:widowControl/>
              <w:spacing w:before="120" w:line="360" w:lineRule="auto"/>
              <w:ind w:left="0"/>
              <w:jc w:val="center"/>
              <w:rPr>
                <w:sz w:val="22"/>
                <w:szCs w:val="22"/>
              </w:rPr>
            </w:pPr>
            <w:r w:rsidRPr="007F67AB">
              <w:rPr>
                <w:sz w:val="22"/>
                <w:szCs w:val="22"/>
              </w:rPr>
              <w:t>DESCRIZIONE</w:t>
            </w:r>
          </w:p>
        </w:tc>
      </w:tr>
      <w:tr w:rsidR="00254980" w:rsidRPr="007F67AB" w:rsidTr="00254980">
        <w:trPr>
          <w:trHeight w:val="570"/>
        </w:trPr>
        <w:tc>
          <w:tcPr>
            <w:tcW w:w="3936" w:type="dxa"/>
          </w:tcPr>
          <w:p w:rsidR="00254980" w:rsidRPr="007F67AB" w:rsidRDefault="00254980" w:rsidP="00254980">
            <w:pPr>
              <w:pStyle w:val="Rientrocorpodeltesto2"/>
              <w:spacing w:before="120" w:line="360" w:lineRule="auto"/>
              <w:ind w:left="0"/>
              <w:rPr>
                <w:sz w:val="22"/>
                <w:szCs w:val="22"/>
              </w:rPr>
            </w:pPr>
            <w:r w:rsidRPr="007F67AB">
              <w:rPr>
                <w:sz w:val="22"/>
                <w:szCs w:val="22"/>
              </w:rPr>
              <w:t>Valutazione periodica degli incarichi d</w:t>
            </w:r>
            <w:r w:rsidRPr="007F67AB">
              <w:rPr>
                <w:sz w:val="22"/>
                <w:szCs w:val="22"/>
              </w:rPr>
              <w:t>i</w:t>
            </w:r>
            <w:r w:rsidRPr="007F67AB">
              <w:rPr>
                <w:sz w:val="22"/>
                <w:szCs w:val="22"/>
              </w:rPr>
              <w:t>rigenziali</w:t>
            </w:r>
          </w:p>
        </w:tc>
        <w:tc>
          <w:tcPr>
            <w:tcW w:w="5593" w:type="dxa"/>
          </w:tcPr>
          <w:p w:rsidR="00254980" w:rsidRPr="007F67AB" w:rsidRDefault="00254980" w:rsidP="00254980">
            <w:pPr>
              <w:pStyle w:val="Rientrocorpodeltesto2"/>
              <w:spacing w:before="120" w:line="360" w:lineRule="auto"/>
              <w:ind w:left="0"/>
              <w:rPr>
                <w:sz w:val="22"/>
                <w:szCs w:val="22"/>
              </w:rPr>
            </w:pPr>
            <w:r w:rsidRPr="007F67AB">
              <w:rPr>
                <w:sz w:val="22"/>
                <w:szCs w:val="22"/>
              </w:rPr>
              <w:t>Le schede di valutazione e sviluppo delle prestazioni annuali sono oggetto della valutazione periodica degli incarichi dir</w:t>
            </w:r>
            <w:r w:rsidRPr="007F67AB">
              <w:rPr>
                <w:sz w:val="22"/>
                <w:szCs w:val="22"/>
              </w:rPr>
              <w:t>i</w:t>
            </w:r>
            <w:r w:rsidRPr="007F67AB">
              <w:rPr>
                <w:sz w:val="22"/>
                <w:szCs w:val="22"/>
              </w:rPr>
              <w:t>genziali.</w:t>
            </w:r>
          </w:p>
        </w:tc>
      </w:tr>
      <w:tr w:rsidR="00254980" w:rsidRPr="007F67AB" w:rsidTr="001D0281">
        <w:trPr>
          <w:trHeight w:val="300"/>
        </w:trPr>
        <w:tc>
          <w:tcPr>
            <w:tcW w:w="3936" w:type="dxa"/>
          </w:tcPr>
          <w:p w:rsidR="00254980" w:rsidRPr="007F67AB" w:rsidRDefault="00254980" w:rsidP="00254980">
            <w:pPr>
              <w:pStyle w:val="Rientrocorpodeltesto2"/>
              <w:spacing w:before="120" w:line="360" w:lineRule="auto"/>
              <w:ind w:left="0"/>
              <w:rPr>
                <w:sz w:val="22"/>
                <w:szCs w:val="22"/>
              </w:rPr>
            </w:pPr>
            <w:r w:rsidRPr="007F67AB">
              <w:rPr>
                <w:sz w:val="22"/>
                <w:szCs w:val="22"/>
              </w:rPr>
              <w:t xml:space="preserve">Revisione </w:t>
            </w:r>
            <w:r w:rsidR="00BD203B" w:rsidRPr="007F67AB">
              <w:rPr>
                <w:sz w:val="22"/>
                <w:szCs w:val="22"/>
              </w:rPr>
              <w:t xml:space="preserve">delle clinical competence </w:t>
            </w:r>
          </w:p>
        </w:tc>
        <w:tc>
          <w:tcPr>
            <w:tcW w:w="5593" w:type="dxa"/>
          </w:tcPr>
          <w:p w:rsidR="00254980" w:rsidRPr="007F67AB" w:rsidRDefault="00254980" w:rsidP="00254980">
            <w:pPr>
              <w:pStyle w:val="Rientrocorpodeltesto2"/>
              <w:spacing w:before="120" w:line="360" w:lineRule="auto"/>
              <w:ind w:left="0"/>
              <w:rPr>
                <w:sz w:val="22"/>
                <w:szCs w:val="22"/>
              </w:rPr>
            </w:pPr>
            <w:r w:rsidRPr="007F67AB">
              <w:rPr>
                <w:sz w:val="22"/>
                <w:szCs w:val="22"/>
              </w:rPr>
              <w:t xml:space="preserve">Al momento dell’assegnazione degli obiettivi annuali da parte del Responsabile, questi </w:t>
            </w:r>
            <w:r w:rsidR="00BD203B" w:rsidRPr="007F67AB">
              <w:rPr>
                <w:sz w:val="22"/>
                <w:szCs w:val="22"/>
              </w:rPr>
              <w:t>potrà tenere</w:t>
            </w:r>
            <w:r w:rsidRPr="007F67AB">
              <w:rPr>
                <w:sz w:val="22"/>
                <w:szCs w:val="22"/>
              </w:rPr>
              <w:t xml:space="preserve"> in considerazione </w:t>
            </w:r>
            <w:r w:rsidR="00A828BF" w:rsidRPr="007F67AB">
              <w:rPr>
                <w:sz w:val="22"/>
                <w:szCs w:val="22"/>
              </w:rPr>
              <w:t>le atti</w:t>
            </w:r>
            <w:r w:rsidR="00DD32DA" w:rsidRPr="007F67AB">
              <w:rPr>
                <w:sz w:val="22"/>
                <w:szCs w:val="22"/>
              </w:rPr>
              <w:t>vità svolte dal valutato</w:t>
            </w:r>
            <w:r w:rsidR="00EE5173" w:rsidRPr="007F67AB">
              <w:rPr>
                <w:sz w:val="22"/>
                <w:szCs w:val="22"/>
              </w:rPr>
              <w:t>,</w:t>
            </w:r>
            <w:r w:rsidR="00DD32DA" w:rsidRPr="007F67AB">
              <w:rPr>
                <w:sz w:val="22"/>
                <w:szCs w:val="22"/>
              </w:rPr>
              <w:t xml:space="preserve"> </w:t>
            </w:r>
            <w:r w:rsidRPr="007F67AB">
              <w:rPr>
                <w:sz w:val="22"/>
                <w:szCs w:val="22"/>
              </w:rPr>
              <w:t>assegnando almeno un obiett</w:t>
            </w:r>
            <w:r w:rsidRPr="007F67AB">
              <w:rPr>
                <w:sz w:val="22"/>
                <w:szCs w:val="22"/>
              </w:rPr>
              <w:t>i</w:t>
            </w:r>
            <w:r w:rsidRPr="007F67AB">
              <w:rPr>
                <w:sz w:val="22"/>
                <w:szCs w:val="22"/>
              </w:rPr>
              <w:t xml:space="preserve">vo individuale di mantenimento </w:t>
            </w:r>
            <w:r w:rsidR="00DD32DA" w:rsidRPr="007F67AB">
              <w:rPr>
                <w:sz w:val="22"/>
                <w:szCs w:val="22"/>
              </w:rPr>
              <w:t>oppure d’</w:t>
            </w:r>
            <w:r w:rsidRPr="007F67AB">
              <w:rPr>
                <w:sz w:val="22"/>
                <w:szCs w:val="22"/>
              </w:rPr>
              <w:t>incremento del l</w:t>
            </w:r>
            <w:r w:rsidRPr="007F67AB">
              <w:rPr>
                <w:sz w:val="22"/>
                <w:szCs w:val="22"/>
              </w:rPr>
              <w:t>i</w:t>
            </w:r>
            <w:r w:rsidRPr="007F67AB">
              <w:rPr>
                <w:sz w:val="22"/>
                <w:szCs w:val="22"/>
              </w:rPr>
              <w:t xml:space="preserve">vello di autonomia </w:t>
            </w:r>
            <w:r w:rsidR="00EE5173" w:rsidRPr="007F67AB">
              <w:rPr>
                <w:sz w:val="22"/>
                <w:szCs w:val="22"/>
              </w:rPr>
              <w:t>riconosciuto</w:t>
            </w:r>
            <w:r w:rsidRPr="007F67AB">
              <w:rPr>
                <w:sz w:val="22"/>
                <w:szCs w:val="22"/>
              </w:rPr>
              <w:t>.</w:t>
            </w:r>
          </w:p>
          <w:p w:rsidR="003306E5" w:rsidRPr="007F67AB" w:rsidRDefault="003306E5" w:rsidP="003306E5">
            <w:pPr>
              <w:pStyle w:val="Rientrocorpodeltesto2"/>
              <w:spacing w:before="120" w:line="360" w:lineRule="auto"/>
              <w:ind w:left="0"/>
              <w:rPr>
                <w:sz w:val="22"/>
                <w:szCs w:val="22"/>
              </w:rPr>
            </w:pPr>
            <w:r w:rsidRPr="007F67AB">
              <w:rPr>
                <w:sz w:val="22"/>
                <w:szCs w:val="22"/>
              </w:rPr>
              <w:t>I risultati clinici riportati nonché le informazioni relative alla crescita professionale del dirigente medico sono in linea e fanno riferimento alla mappatura delle clinical competence.</w:t>
            </w:r>
          </w:p>
        </w:tc>
      </w:tr>
      <w:tr w:rsidR="00254980" w:rsidRPr="00254980" w:rsidTr="00254980">
        <w:trPr>
          <w:trHeight w:val="1290"/>
        </w:trPr>
        <w:tc>
          <w:tcPr>
            <w:tcW w:w="3936" w:type="dxa"/>
          </w:tcPr>
          <w:p w:rsidR="00254980" w:rsidRPr="007F67AB" w:rsidRDefault="00254980" w:rsidP="00254980">
            <w:pPr>
              <w:pStyle w:val="Rientrocorpodeltesto2"/>
              <w:spacing w:before="120" w:line="360" w:lineRule="auto"/>
              <w:ind w:left="0"/>
              <w:rPr>
                <w:sz w:val="22"/>
                <w:szCs w:val="22"/>
              </w:rPr>
            </w:pPr>
            <w:r w:rsidRPr="007F67AB">
              <w:rPr>
                <w:sz w:val="22"/>
                <w:szCs w:val="22"/>
              </w:rPr>
              <w:t>Formazione</w:t>
            </w:r>
          </w:p>
        </w:tc>
        <w:tc>
          <w:tcPr>
            <w:tcW w:w="5593" w:type="dxa"/>
          </w:tcPr>
          <w:p w:rsidR="00254980" w:rsidRPr="007F67AB" w:rsidRDefault="00254980" w:rsidP="00254980">
            <w:pPr>
              <w:pStyle w:val="Rientrocorpodeltesto2"/>
              <w:spacing w:before="120" w:line="360" w:lineRule="auto"/>
              <w:ind w:left="0"/>
              <w:rPr>
                <w:sz w:val="22"/>
                <w:szCs w:val="22"/>
              </w:rPr>
            </w:pPr>
            <w:r w:rsidRPr="007F67AB">
              <w:rPr>
                <w:sz w:val="22"/>
                <w:szCs w:val="22"/>
              </w:rPr>
              <w:t>La formazione è un processo a supporto del raggiungimento degli obiettivi sulle attività o sulle competenze individuali.</w:t>
            </w:r>
          </w:p>
          <w:p w:rsidR="00254980" w:rsidRPr="00254980" w:rsidRDefault="00254980" w:rsidP="00254980">
            <w:pPr>
              <w:pStyle w:val="Rientrocorpodeltesto2"/>
              <w:spacing w:before="120" w:line="360" w:lineRule="auto"/>
              <w:ind w:left="0"/>
              <w:rPr>
                <w:sz w:val="22"/>
                <w:szCs w:val="22"/>
              </w:rPr>
            </w:pPr>
            <w:r w:rsidRPr="007F67AB">
              <w:rPr>
                <w:sz w:val="22"/>
                <w:szCs w:val="22"/>
              </w:rPr>
              <w:t>Le azioni di sviluppo che sostengono gli orientamenti e le attese di crescita professionale della persona possono essere tenuti in considerazione quali fabbisogni formativi che al</w:t>
            </w:r>
            <w:r w:rsidRPr="007F67AB">
              <w:rPr>
                <w:sz w:val="22"/>
                <w:szCs w:val="22"/>
              </w:rPr>
              <w:t>i</w:t>
            </w:r>
            <w:r w:rsidRPr="007F67AB">
              <w:rPr>
                <w:sz w:val="22"/>
                <w:szCs w:val="22"/>
              </w:rPr>
              <w:t>mentano il Piano della Formazione aziendale.</w:t>
            </w:r>
          </w:p>
        </w:tc>
      </w:tr>
    </w:tbl>
    <w:p w:rsidR="00673816" w:rsidRPr="00673816" w:rsidRDefault="00673816" w:rsidP="00254980">
      <w:pPr>
        <w:pStyle w:val="Rientrocorpodeltesto2"/>
        <w:widowControl/>
        <w:ind w:left="0"/>
        <w:jc w:val="left"/>
        <w:rPr>
          <w:sz w:val="22"/>
          <w:szCs w:val="22"/>
        </w:rPr>
      </w:pPr>
    </w:p>
    <w:sectPr w:rsidR="00673816" w:rsidRPr="00673816" w:rsidSect="001A1E60"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1418" w:right="1134" w:bottom="992" w:left="1134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45159" w:rsidRDefault="00C45159">
      <w:r>
        <w:separator/>
      </w:r>
    </w:p>
  </w:endnote>
  <w:endnote w:type="continuationSeparator" w:id="0">
    <w:p w:rsidR="00C45159" w:rsidRDefault="00C4515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Palatino">
    <w:altName w:val="Book Antiqu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ヒラギノ角ゴ Pro W3"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131D" w:rsidRDefault="00BA0043">
    <w:pPr>
      <w:pStyle w:val="Pidipagina"/>
    </w:pPr>
    <w:r>
      <w:rPr>
        <w:rStyle w:val="Numeropagina"/>
      </w:rPr>
      <w:fldChar w:fldCharType="begin"/>
    </w:r>
    <w:r w:rsidR="0063131D">
      <w:rPr>
        <w:rStyle w:val="Numeropagina"/>
      </w:rPr>
      <w:instrText xml:space="preserve"> PAGE </w:instrText>
    </w:r>
    <w:r>
      <w:rPr>
        <w:rStyle w:val="Numeropagina"/>
      </w:rPr>
      <w:fldChar w:fldCharType="separate"/>
    </w:r>
    <w:r w:rsidR="006F4432">
      <w:rPr>
        <w:rStyle w:val="Numeropagina"/>
        <w:noProof/>
      </w:rPr>
      <w:t>2</w:t>
    </w:r>
    <w:r>
      <w:rPr>
        <w:rStyle w:val="Numeropagina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41" w:rightFromText="141" w:vertAnchor="text" w:horzAnchor="margin" w:tblpXSpec="center" w:tblpY="96"/>
      <w:tblW w:w="11057" w:type="dxa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2770"/>
      <w:gridCol w:w="1411"/>
      <w:gridCol w:w="2552"/>
      <w:gridCol w:w="2268"/>
      <w:gridCol w:w="2056"/>
    </w:tblGrid>
    <w:tr w:rsidR="0063131D" w:rsidTr="00BD535F">
      <w:tc>
        <w:tcPr>
          <w:tcW w:w="2770" w:type="dxa"/>
          <w:tcBorders>
            <w:top w:val="single" w:sz="6" w:space="0" w:color="auto"/>
            <w:left w:val="single" w:sz="6" w:space="0" w:color="auto"/>
            <w:bottom w:val="nil"/>
            <w:right w:val="single" w:sz="6" w:space="0" w:color="auto"/>
          </w:tcBorders>
          <w:shd w:val="pct5" w:color="auto" w:fill="auto"/>
        </w:tcPr>
        <w:p w:rsidR="0063131D" w:rsidRDefault="0063131D" w:rsidP="00BD535F">
          <w:pPr>
            <w:jc w:val="center"/>
            <w:rPr>
              <w:b/>
              <w:bCs/>
              <w:sz w:val="16"/>
              <w:szCs w:val="16"/>
            </w:rPr>
          </w:pPr>
        </w:p>
      </w:tc>
      <w:tc>
        <w:tcPr>
          <w:tcW w:w="1411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shd w:val="pct5" w:color="auto" w:fill="auto"/>
        </w:tcPr>
        <w:p w:rsidR="0063131D" w:rsidRDefault="0063131D" w:rsidP="00BD535F">
          <w:pPr>
            <w:jc w:val="center"/>
            <w:rPr>
              <w:b/>
              <w:bCs/>
              <w:sz w:val="16"/>
              <w:szCs w:val="16"/>
            </w:rPr>
          </w:pPr>
          <w:r>
            <w:rPr>
              <w:b/>
              <w:bCs/>
              <w:sz w:val="16"/>
              <w:szCs w:val="16"/>
            </w:rPr>
            <w:t>REVISIO</w:t>
          </w:r>
          <w:smartTag w:uri="urn:schemas-microsoft-com:office:smarttags" w:element="PersonName">
            <w:r>
              <w:rPr>
                <w:b/>
                <w:bCs/>
                <w:sz w:val="16"/>
                <w:szCs w:val="16"/>
              </w:rPr>
              <w:t>N</w:t>
            </w:r>
          </w:smartTag>
          <w:r>
            <w:rPr>
              <w:b/>
              <w:bCs/>
              <w:sz w:val="16"/>
              <w:szCs w:val="16"/>
            </w:rPr>
            <w:t>E</w:t>
          </w:r>
        </w:p>
      </w:tc>
      <w:tc>
        <w:tcPr>
          <w:tcW w:w="2552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4" w:space="0" w:color="auto"/>
          </w:tcBorders>
          <w:shd w:val="pct5" w:color="auto" w:fill="auto"/>
        </w:tcPr>
        <w:p w:rsidR="0063131D" w:rsidRDefault="0063131D" w:rsidP="00BD535F">
          <w:pPr>
            <w:jc w:val="center"/>
            <w:rPr>
              <w:b/>
              <w:bCs/>
              <w:sz w:val="16"/>
              <w:szCs w:val="16"/>
            </w:rPr>
          </w:pPr>
          <w:r>
            <w:rPr>
              <w:b/>
              <w:bCs/>
              <w:sz w:val="16"/>
              <w:szCs w:val="16"/>
            </w:rPr>
            <w:t>REDAZIO</w:t>
          </w:r>
          <w:smartTag w:uri="urn:schemas-microsoft-com:office:smarttags" w:element="PersonName">
            <w:r>
              <w:rPr>
                <w:b/>
                <w:bCs/>
                <w:sz w:val="16"/>
                <w:szCs w:val="16"/>
              </w:rPr>
              <w:t>N</w:t>
            </w:r>
          </w:smartTag>
          <w:r>
            <w:rPr>
              <w:b/>
              <w:bCs/>
              <w:sz w:val="16"/>
              <w:szCs w:val="16"/>
            </w:rPr>
            <w:t>E</w:t>
          </w:r>
        </w:p>
      </w:tc>
      <w:tc>
        <w:tcPr>
          <w:tcW w:w="2268" w:type="dxa"/>
          <w:tcBorders>
            <w:top w:val="single" w:sz="6" w:space="0" w:color="auto"/>
            <w:left w:val="single" w:sz="4" w:space="0" w:color="auto"/>
            <w:bottom w:val="single" w:sz="4" w:space="0" w:color="auto"/>
            <w:right w:val="single" w:sz="6" w:space="0" w:color="auto"/>
          </w:tcBorders>
          <w:shd w:val="pct5" w:color="auto" w:fill="auto"/>
        </w:tcPr>
        <w:p w:rsidR="0063131D" w:rsidRDefault="0063131D" w:rsidP="00BD535F">
          <w:pPr>
            <w:jc w:val="center"/>
            <w:rPr>
              <w:b/>
              <w:bCs/>
              <w:sz w:val="16"/>
              <w:szCs w:val="16"/>
            </w:rPr>
          </w:pPr>
          <w:r>
            <w:rPr>
              <w:b/>
              <w:bCs/>
              <w:sz w:val="16"/>
              <w:szCs w:val="16"/>
            </w:rPr>
            <w:t>VERIFICA E CO</w:t>
          </w:r>
          <w:smartTag w:uri="urn:schemas-microsoft-com:office:smarttags" w:element="PersonName">
            <w:r>
              <w:rPr>
                <w:b/>
                <w:bCs/>
                <w:sz w:val="16"/>
                <w:szCs w:val="16"/>
              </w:rPr>
              <w:t>N</w:t>
            </w:r>
          </w:smartTag>
          <w:r>
            <w:rPr>
              <w:b/>
              <w:bCs/>
              <w:sz w:val="16"/>
              <w:szCs w:val="16"/>
            </w:rPr>
            <w:t>TROLLO</w:t>
          </w:r>
        </w:p>
      </w:tc>
      <w:tc>
        <w:tcPr>
          <w:tcW w:w="2056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shd w:val="pct5" w:color="auto" w:fill="auto"/>
        </w:tcPr>
        <w:p w:rsidR="0063131D" w:rsidRDefault="0063131D" w:rsidP="00BD535F">
          <w:pPr>
            <w:jc w:val="center"/>
            <w:rPr>
              <w:b/>
              <w:bCs/>
              <w:sz w:val="16"/>
              <w:szCs w:val="16"/>
            </w:rPr>
          </w:pPr>
          <w:r>
            <w:rPr>
              <w:b/>
              <w:bCs/>
              <w:sz w:val="16"/>
              <w:szCs w:val="16"/>
            </w:rPr>
            <w:t>APPROVAZIO</w:t>
          </w:r>
          <w:smartTag w:uri="urn:schemas-microsoft-com:office:smarttags" w:element="PersonName">
            <w:r>
              <w:rPr>
                <w:b/>
                <w:bCs/>
                <w:sz w:val="16"/>
                <w:szCs w:val="16"/>
              </w:rPr>
              <w:t>N</w:t>
            </w:r>
          </w:smartTag>
          <w:r>
            <w:rPr>
              <w:b/>
              <w:bCs/>
              <w:sz w:val="16"/>
              <w:szCs w:val="16"/>
            </w:rPr>
            <w:t>E</w:t>
          </w:r>
        </w:p>
      </w:tc>
    </w:tr>
    <w:tr w:rsidR="0063131D" w:rsidTr="00BD535F">
      <w:trPr>
        <w:cantSplit/>
        <w:trHeight w:val="1250"/>
      </w:trPr>
      <w:tc>
        <w:tcPr>
          <w:tcW w:w="2770" w:type="dxa"/>
          <w:tcBorders>
            <w:top w:val="nil"/>
            <w:left w:val="single" w:sz="4" w:space="0" w:color="auto"/>
            <w:bottom w:val="single" w:sz="6" w:space="0" w:color="auto"/>
            <w:right w:val="single" w:sz="4" w:space="0" w:color="auto"/>
          </w:tcBorders>
        </w:tcPr>
        <w:p w:rsidR="0063131D" w:rsidRPr="00856608" w:rsidRDefault="0063131D" w:rsidP="00BD535F">
          <w:pPr>
            <w:tabs>
              <w:tab w:val="left" w:pos="180"/>
            </w:tabs>
            <w:ind w:left="180" w:hanging="180"/>
            <w:rPr>
              <w:b/>
              <w:bCs/>
              <w:sz w:val="16"/>
              <w:szCs w:val="16"/>
            </w:rPr>
          </w:pPr>
          <w:r w:rsidRPr="00144CB8">
            <w:rPr>
              <w:b/>
              <w:bCs/>
              <w:sz w:val="24"/>
              <w:szCs w:val="24"/>
            </w:rPr>
            <w:sym w:font="Symbol" w:char="F080"/>
          </w:r>
          <w:r w:rsidRPr="00144CB8">
            <w:rPr>
              <w:b/>
              <w:bCs/>
              <w:sz w:val="24"/>
              <w:szCs w:val="24"/>
            </w:rPr>
            <w:t xml:space="preserve">  </w:t>
          </w:r>
          <w:r w:rsidRPr="00856608">
            <w:rPr>
              <w:b/>
              <w:bCs/>
              <w:sz w:val="16"/>
              <w:szCs w:val="16"/>
            </w:rPr>
            <w:t>Miglioramento qualità e sicurezza</w:t>
          </w:r>
        </w:p>
        <w:p w:rsidR="0063131D" w:rsidRPr="00856608" w:rsidRDefault="0063131D" w:rsidP="00BD535F">
          <w:pPr>
            <w:tabs>
              <w:tab w:val="left" w:pos="0"/>
              <w:tab w:val="left" w:pos="180"/>
            </w:tabs>
            <w:rPr>
              <w:b/>
              <w:bCs/>
              <w:sz w:val="16"/>
              <w:szCs w:val="16"/>
            </w:rPr>
          </w:pPr>
        </w:p>
        <w:p w:rsidR="0063131D" w:rsidRPr="00856608" w:rsidRDefault="0063131D" w:rsidP="00BD535F">
          <w:pPr>
            <w:tabs>
              <w:tab w:val="left" w:pos="0"/>
              <w:tab w:val="left" w:pos="180"/>
            </w:tabs>
            <w:rPr>
              <w:b/>
              <w:bCs/>
              <w:sz w:val="16"/>
              <w:szCs w:val="16"/>
            </w:rPr>
          </w:pPr>
          <w:r w:rsidRPr="00144CB8">
            <w:rPr>
              <w:b/>
              <w:bCs/>
              <w:sz w:val="24"/>
              <w:szCs w:val="24"/>
            </w:rPr>
            <w:sym w:font="Symbol" w:char="F080"/>
          </w:r>
          <w:r w:rsidRPr="00856608">
            <w:rPr>
              <w:b/>
              <w:bCs/>
              <w:sz w:val="16"/>
              <w:szCs w:val="16"/>
            </w:rPr>
            <w:t xml:space="preserve"> </w:t>
          </w:r>
          <w:r>
            <w:rPr>
              <w:b/>
              <w:bCs/>
              <w:sz w:val="16"/>
              <w:szCs w:val="16"/>
            </w:rPr>
            <w:t xml:space="preserve">  </w:t>
          </w:r>
          <w:r w:rsidRPr="00856608">
            <w:rPr>
              <w:b/>
              <w:bCs/>
              <w:sz w:val="16"/>
              <w:szCs w:val="16"/>
            </w:rPr>
            <w:t>Revisione organizzativa</w:t>
          </w:r>
        </w:p>
        <w:p w:rsidR="0063131D" w:rsidRDefault="0063131D" w:rsidP="00BD535F">
          <w:pPr>
            <w:tabs>
              <w:tab w:val="left" w:pos="0"/>
              <w:tab w:val="left" w:pos="180"/>
            </w:tabs>
            <w:rPr>
              <w:b/>
              <w:bCs/>
              <w:sz w:val="16"/>
              <w:szCs w:val="16"/>
            </w:rPr>
          </w:pPr>
          <w:r w:rsidRPr="00144CB8">
            <w:rPr>
              <w:b/>
              <w:bCs/>
              <w:sz w:val="24"/>
              <w:szCs w:val="24"/>
            </w:rPr>
            <w:sym w:font="Symbol" w:char="F080"/>
          </w:r>
          <w:r w:rsidRPr="00144CB8">
            <w:rPr>
              <w:b/>
              <w:bCs/>
              <w:sz w:val="24"/>
              <w:szCs w:val="24"/>
            </w:rPr>
            <w:t xml:space="preserve">  </w:t>
          </w:r>
          <w:r>
            <w:rPr>
              <w:b/>
              <w:bCs/>
              <w:sz w:val="16"/>
              <w:szCs w:val="16"/>
            </w:rPr>
            <w:t xml:space="preserve"> </w:t>
          </w:r>
          <w:r w:rsidRPr="00856608">
            <w:rPr>
              <w:b/>
              <w:bCs/>
              <w:sz w:val="16"/>
              <w:szCs w:val="16"/>
            </w:rPr>
            <w:t>Attivazione nuovi processi</w:t>
          </w:r>
        </w:p>
        <w:p w:rsidR="0063131D" w:rsidRDefault="0063131D" w:rsidP="00BD535F">
          <w:pPr>
            <w:tabs>
              <w:tab w:val="left" w:pos="0"/>
              <w:tab w:val="left" w:pos="180"/>
            </w:tabs>
            <w:rPr>
              <w:sz w:val="16"/>
              <w:szCs w:val="16"/>
            </w:rPr>
          </w:pPr>
        </w:p>
      </w:tc>
      <w:tc>
        <w:tcPr>
          <w:tcW w:w="1411" w:type="dxa"/>
          <w:tcBorders>
            <w:top w:val="single" w:sz="6" w:space="0" w:color="auto"/>
            <w:left w:val="single" w:sz="4" w:space="0" w:color="auto"/>
            <w:right w:val="single" w:sz="6" w:space="0" w:color="auto"/>
          </w:tcBorders>
          <w:vAlign w:val="center"/>
        </w:tcPr>
        <w:p w:rsidR="0063131D" w:rsidRDefault="0063131D" w:rsidP="00BD535F">
          <w:pPr>
            <w:tabs>
              <w:tab w:val="left" w:pos="952"/>
            </w:tabs>
            <w:jc w:val="center"/>
            <w:rPr>
              <w:sz w:val="16"/>
              <w:szCs w:val="16"/>
            </w:rPr>
          </w:pPr>
        </w:p>
      </w:tc>
      <w:tc>
        <w:tcPr>
          <w:tcW w:w="2552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4" w:space="0" w:color="auto"/>
          </w:tcBorders>
          <w:vAlign w:val="center"/>
        </w:tcPr>
        <w:p w:rsidR="0063131D" w:rsidRDefault="0063131D" w:rsidP="00BD535F">
          <w:pPr>
            <w:spacing w:line="360" w:lineRule="auto"/>
            <w:jc w:val="left"/>
          </w:pPr>
          <w:r>
            <w:t>Pedrolli Silvia</w:t>
          </w:r>
        </w:p>
        <w:p w:rsidR="0063131D" w:rsidRDefault="0063131D" w:rsidP="00BD535F">
          <w:pPr>
            <w:spacing w:line="360" w:lineRule="auto"/>
            <w:jc w:val="left"/>
            <w:rPr>
              <w:sz w:val="16"/>
              <w:szCs w:val="16"/>
            </w:rPr>
          </w:pPr>
          <w:proofErr w:type="spellStart"/>
          <w:r>
            <w:t>I.S.</w:t>
          </w:r>
          <w:proofErr w:type="spellEnd"/>
          <w:r>
            <w:t xml:space="preserve"> Sviluppo organizzativo</w:t>
          </w:r>
        </w:p>
      </w:tc>
      <w:tc>
        <w:tcPr>
          <w:tcW w:w="2268" w:type="dxa"/>
          <w:tcBorders>
            <w:top w:val="single" w:sz="4" w:space="0" w:color="auto"/>
            <w:left w:val="single" w:sz="4" w:space="0" w:color="auto"/>
            <w:bottom w:val="single" w:sz="6" w:space="0" w:color="auto"/>
          </w:tcBorders>
          <w:vAlign w:val="center"/>
        </w:tcPr>
        <w:p w:rsidR="0063131D" w:rsidRDefault="0063131D" w:rsidP="00BD535F">
          <w:pPr>
            <w:jc w:val="center"/>
            <w:rPr>
              <w:sz w:val="16"/>
              <w:szCs w:val="16"/>
            </w:rPr>
          </w:pPr>
        </w:p>
      </w:tc>
      <w:tc>
        <w:tcPr>
          <w:tcW w:w="2056" w:type="dxa"/>
          <w:tcBorders>
            <w:top w:val="single" w:sz="4" w:space="0" w:color="auto"/>
            <w:left w:val="single" w:sz="4" w:space="0" w:color="auto"/>
          </w:tcBorders>
        </w:tcPr>
        <w:p w:rsidR="0063131D" w:rsidRDefault="0063131D" w:rsidP="00BD535F">
          <w:pPr>
            <w:rPr>
              <w:sz w:val="16"/>
              <w:szCs w:val="16"/>
            </w:rPr>
          </w:pPr>
        </w:p>
      </w:tc>
    </w:tr>
  </w:tbl>
  <w:p w:rsidR="0063131D" w:rsidRDefault="0063131D">
    <w:pPr>
      <w:pStyle w:val="Pidipagina"/>
      <w:rPr>
        <w:sz w:val="8"/>
      </w:rPr>
    </w:pPr>
  </w:p>
  <w:p w:rsidR="0063131D" w:rsidRDefault="0063131D">
    <w:pPr>
      <w:pStyle w:val="Pidipagina"/>
      <w:rPr>
        <w:sz w:val="8"/>
      </w:rPr>
    </w:pPr>
  </w:p>
  <w:p w:rsidR="0063131D" w:rsidRDefault="0063131D">
    <w:pPr>
      <w:pStyle w:val="Pidipagina"/>
      <w:rPr>
        <w:sz w:val="8"/>
      </w:rPr>
    </w:pPr>
  </w:p>
  <w:p w:rsidR="0063131D" w:rsidRDefault="0063131D">
    <w:pPr>
      <w:pStyle w:val="Pidipagina"/>
      <w:rPr>
        <w:sz w:val="8"/>
      </w:rPr>
    </w:pPr>
  </w:p>
  <w:p w:rsidR="0063131D" w:rsidRDefault="0063131D">
    <w:pPr>
      <w:pStyle w:val="Pidipagina"/>
      <w:rPr>
        <w:sz w:val="8"/>
      </w:rPr>
    </w:pPr>
  </w:p>
  <w:p w:rsidR="0063131D" w:rsidRDefault="0063131D">
    <w:pPr>
      <w:pStyle w:val="Pidipagina"/>
      <w:rPr>
        <w:sz w:val="8"/>
      </w:rPr>
    </w:pPr>
  </w:p>
  <w:p w:rsidR="0063131D" w:rsidRDefault="0063131D">
    <w:pPr>
      <w:pStyle w:val="Pidipagina"/>
      <w:rPr>
        <w:sz w:val="8"/>
      </w:rPr>
    </w:pPr>
  </w:p>
  <w:p w:rsidR="0063131D" w:rsidRDefault="0063131D">
    <w:pPr>
      <w:pStyle w:val="Pidipagina"/>
      <w:rPr>
        <w:sz w:val="8"/>
      </w:rPr>
    </w:pPr>
  </w:p>
  <w:p w:rsidR="0063131D" w:rsidRDefault="0063131D">
    <w:pPr>
      <w:pStyle w:val="Pidipagina"/>
      <w:rPr>
        <w:sz w:val="8"/>
      </w:rPr>
    </w:pPr>
  </w:p>
  <w:p w:rsidR="0063131D" w:rsidRDefault="0063131D">
    <w:pPr>
      <w:pStyle w:val="Pidipagina"/>
      <w:rPr>
        <w:sz w:val="8"/>
      </w:rPr>
    </w:pPr>
  </w:p>
  <w:p w:rsidR="0063131D" w:rsidRDefault="0063131D">
    <w:pPr>
      <w:pStyle w:val="Pidipagina"/>
      <w:rPr>
        <w:sz w:val="8"/>
      </w:rPr>
    </w:pPr>
  </w:p>
  <w:p w:rsidR="0063131D" w:rsidRDefault="0063131D">
    <w:pPr>
      <w:pStyle w:val="Pidipagina"/>
      <w:rPr>
        <w:sz w:val="8"/>
      </w:rPr>
    </w:pPr>
  </w:p>
  <w:p w:rsidR="0063131D" w:rsidRDefault="0063131D" w:rsidP="004149F3">
    <w:pPr>
      <w:pStyle w:val="Pidipagina"/>
      <w:jc w:val="right"/>
      <w:rPr>
        <w:sz w:val="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45159" w:rsidRDefault="00C45159">
      <w:r>
        <w:separator/>
      </w:r>
    </w:p>
  </w:footnote>
  <w:footnote w:type="continuationSeparator" w:id="0">
    <w:p w:rsidR="00C45159" w:rsidRDefault="00C45159">
      <w:r>
        <w:continuationSeparator/>
      </w:r>
    </w:p>
  </w:footnote>
  <w:footnote w:id="1">
    <w:p w:rsidR="0063131D" w:rsidRDefault="0063131D">
      <w:pPr>
        <w:pStyle w:val="Testonotaapidipagina"/>
      </w:pPr>
      <w:r>
        <w:rPr>
          <w:rStyle w:val="Rimandonotaapidipagina"/>
        </w:rPr>
        <w:footnoteRef/>
      </w:r>
      <w:r>
        <w:t xml:space="preserve"> La presente procedura risponde ai requisiti di accreditamento Joint </w:t>
      </w:r>
      <w:proofErr w:type="spellStart"/>
      <w:r>
        <w:t>Commission</w:t>
      </w:r>
      <w:proofErr w:type="spellEnd"/>
      <w:r>
        <w:t xml:space="preserve"> International (JCI) SQE 11.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050" w:type="dxa"/>
      <w:tblInd w:w="79" w:type="dxa"/>
      <w:tblBorders>
        <w:bottom w:val="single" w:sz="4" w:space="0" w:color="auto"/>
      </w:tblBorders>
      <w:tblLayout w:type="fixed"/>
      <w:tblCellMar>
        <w:left w:w="79" w:type="dxa"/>
        <w:right w:w="79" w:type="dxa"/>
      </w:tblCellMar>
      <w:tblLook w:val="0000"/>
    </w:tblPr>
    <w:tblGrid>
      <w:gridCol w:w="1985"/>
      <w:gridCol w:w="5245"/>
      <w:gridCol w:w="1820"/>
    </w:tblGrid>
    <w:tr w:rsidR="0063131D">
      <w:trPr>
        <w:cantSplit/>
        <w:trHeight w:val="423"/>
      </w:trPr>
      <w:tc>
        <w:tcPr>
          <w:tcW w:w="1985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</w:tcPr>
        <w:p w:rsidR="0063131D" w:rsidRDefault="0063131D">
          <w:pPr>
            <w:jc w:val="center"/>
          </w:pPr>
          <w:r>
            <w:rPr>
              <w:noProof/>
              <w:snapToGrid/>
            </w:rPr>
            <w:drawing>
              <wp:inline distT="0" distB="0" distL="0" distR="0">
                <wp:extent cx="733425" cy="733425"/>
                <wp:effectExtent l="19050" t="0" r="9525" b="0"/>
                <wp:docPr id="2" name="Immagin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33425" cy="7334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  <w:p w:rsidR="0063131D" w:rsidRDefault="0063131D">
          <w:pPr>
            <w:pStyle w:val="Intestazione"/>
            <w:jc w:val="center"/>
          </w:pPr>
        </w:p>
      </w:tc>
      <w:tc>
        <w:tcPr>
          <w:tcW w:w="5245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</w:tcPr>
        <w:p w:rsidR="0063131D" w:rsidRDefault="0063131D" w:rsidP="00546F18">
          <w:pPr>
            <w:pStyle w:val="Intestazione"/>
            <w:jc w:val="center"/>
            <w:rPr>
              <w:b/>
            </w:rPr>
          </w:pPr>
          <w:r>
            <w:rPr>
              <w:b/>
              <w:sz w:val="24"/>
              <w:szCs w:val="24"/>
            </w:rPr>
            <w:t>SVILUPPO DELLE PRESTAZIONI</w:t>
          </w:r>
        </w:p>
      </w:tc>
      <w:tc>
        <w:tcPr>
          <w:tcW w:w="182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63131D" w:rsidRDefault="0063131D">
          <w:pPr>
            <w:pStyle w:val="Intestazione"/>
            <w:jc w:val="center"/>
            <w:rPr>
              <w:b/>
            </w:rPr>
          </w:pPr>
        </w:p>
      </w:tc>
    </w:tr>
    <w:tr w:rsidR="0063131D">
      <w:trPr>
        <w:cantSplit/>
        <w:trHeight w:val="413"/>
      </w:trPr>
      <w:tc>
        <w:tcPr>
          <w:tcW w:w="1985" w:type="dxa"/>
          <w:vMerge/>
          <w:tcBorders>
            <w:left w:val="single" w:sz="4" w:space="0" w:color="auto"/>
            <w:right w:val="single" w:sz="4" w:space="0" w:color="auto"/>
          </w:tcBorders>
          <w:vAlign w:val="center"/>
        </w:tcPr>
        <w:p w:rsidR="0063131D" w:rsidRDefault="0063131D">
          <w:pPr>
            <w:pStyle w:val="Intestazione"/>
            <w:jc w:val="center"/>
            <w:rPr>
              <w:i/>
            </w:rPr>
          </w:pPr>
        </w:p>
      </w:tc>
      <w:tc>
        <w:tcPr>
          <w:tcW w:w="5245" w:type="dxa"/>
          <w:vMerge/>
          <w:tcBorders>
            <w:left w:val="single" w:sz="4" w:space="0" w:color="auto"/>
            <w:right w:val="single" w:sz="4" w:space="0" w:color="auto"/>
          </w:tcBorders>
          <w:vAlign w:val="center"/>
        </w:tcPr>
        <w:p w:rsidR="0063131D" w:rsidRDefault="0063131D">
          <w:pPr>
            <w:pStyle w:val="Intestazione"/>
            <w:jc w:val="center"/>
            <w:rPr>
              <w:b/>
              <w:sz w:val="26"/>
              <w:szCs w:val="26"/>
            </w:rPr>
          </w:pPr>
        </w:p>
      </w:tc>
      <w:tc>
        <w:tcPr>
          <w:tcW w:w="182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63131D" w:rsidRPr="00890F1F" w:rsidRDefault="0063131D">
          <w:pPr>
            <w:pStyle w:val="Intestazione"/>
            <w:jc w:val="center"/>
            <w:rPr>
              <w:b/>
            </w:rPr>
          </w:pPr>
          <w:r w:rsidRPr="00890F1F">
            <w:rPr>
              <w:b/>
            </w:rPr>
            <w:t>Re</w:t>
          </w:r>
          <w:r>
            <w:rPr>
              <w:b/>
            </w:rPr>
            <w:t>visione 01</w:t>
          </w:r>
        </w:p>
      </w:tc>
    </w:tr>
    <w:tr w:rsidR="0063131D">
      <w:trPr>
        <w:cantSplit/>
        <w:trHeight w:val="431"/>
      </w:trPr>
      <w:tc>
        <w:tcPr>
          <w:tcW w:w="1985" w:type="dxa"/>
          <w:vMerge/>
          <w:tcBorders>
            <w:left w:val="single" w:sz="4" w:space="0" w:color="auto"/>
            <w:right w:val="single" w:sz="4" w:space="0" w:color="auto"/>
          </w:tcBorders>
          <w:vAlign w:val="center"/>
        </w:tcPr>
        <w:p w:rsidR="0063131D" w:rsidRDefault="0063131D">
          <w:pPr>
            <w:pStyle w:val="Intestazione"/>
            <w:jc w:val="center"/>
            <w:rPr>
              <w:i/>
            </w:rPr>
          </w:pPr>
        </w:p>
      </w:tc>
      <w:tc>
        <w:tcPr>
          <w:tcW w:w="5245" w:type="dxa"/>
          <w:vMerge/>
          <w:tcBorders>
            <w:left w:val="single" w:sz="4" w:space="0" w:color="auto"/>
            <w:right w:val="single" w:sz="4" w:space="0" w:color="auto"/>
          </w:tcBorders>
          <w:vAlign w:val="center"/>
        </w:tcPr>
        <w:p w:rsidR="0063131D" w:rsidRDefault="0063131D">
          <w:pPr>
            <w:pStyle w:val="Intestazione"/>
            <w:jc w:val="center"/>
            <w:rPr>
              <w:b/>
              <w:sz w:val="26"/>
              <w:szCs w:val="26"/>
            </w:rPr>
          </w:pPr>
        </w:p>
      </w:tc>
      <w:tc>
        <w:tcPr>
          <w:tcW w:w="182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63131D" w:rsidRDefault="0063131D">
          <w:pPr>
            <w:pStyle w:val="Intestazione"/>
            <w:jc w:val="center"/>
            <w:rPr>
              <w:b/>
            </w:rPr>
          </w:pPr>
        </w:p>
      </w:tc>
    </w:tr>
    <w:tr w:rsidR="0063131D">
      <w:trPr>
        <w:cantSplit/>
        <w:trHeight w:val="396"/>
      </w:trPr>
      <w:tc>
        <w:tcPr>
          <w:tcW w:w="1985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63131D" w:rsidRDefault="0063131D">
          <w:pPr>
            <w:pStyle w:val="Intestazione"/>
            <w:jc w:val="center"/>
            <w:rPr>
              <w:i/>
              <w:noProof/>
            </w:rPr>
          </w:pPr>
        </w:p>
      </w:tc>
      <w:tc>
        <w:tcPr>
          <w:tcW w:w="5245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63131D" w:rsidRDefault="0063131D">
          <w:pPr>
            <w:pStyle w:val="Intestazione"/>
            <w:spacing w:before="120" w:after="180"/>
            <w:jc w:val="center"/>
          </w:pPr>
        </w:p>
      </w:tc>
      <w:tc>
        <w:tcPr>
          <w:tcW w:w="182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63131D" w:rsidRDefault="0063131D">
          <w:pPr>
            <w:pStyle w:val="Intestazione"/>
            <w:jc w:val="center"/>
            <w:rPr>
              <w:b/>
              <w:iCs/>
            </w:rPr>
          </w:pPr>
          <w:r>
            <w:rPr>
              <w:b/>
              <w:iCs/>
            </w:rPr>
            <w:t xml:space="preserve">Pagina </w:t>
          </w:r>
          <w:r w:rsidR="00BA0043">
            <w:rPr>
              <w:b/>
              <w:iCs/>
            </w:rPr>
            <w:fldChar w:fldCharType="begin"/>
          </w:r>
          <w:r>
            <w:rPr>
              <w:b/>
              <w:iCs/>
            </w:rPr>
            <w:instrText xml:space="preserve"> PAGE </w:instrText>
          </w:r>
          <w:r w:rsidR="00BA0043">
            <w:rPr>
              <w:b/>
              <w:iCs/>
            </w:rPr>
            <w:fldChar w:fldCharType="separate"/>
          </w:r>
          <w:r w:rsidR="006F4432">
            <w:rPr>
              <w:b/>
              <w:iCs/>
              <w:noProof/>
            </w:rPr>
            <w:t>2</w:t>
          </w:r>
          <w:r w:rsidR="00BA0043">
            <w:rPr>
              <w:b/>
              <w:iCs/>
            </w:rPr>
            <w:fldChar w:fldCharType="end"/>
          </w:r>
          <w:r>
            <w:rPr>
              <w:b/>
              <w:iCs/>
            </w:rPr>
            <w:t xml:space="preserve"> di </w:t>
          </w:r>
          <w:r w:rsidR="00BA0043">
            <w:rPr>
              <w:rStyle w:val="Numeropagina"/>
              <w:b/>
            </w:rPr>
            <w:fldChar w:fldCharType="begin"/>
          </w:r>
          <w:r>
            <w:rPr>
              <w:rStyle w:val="Numeropagina"/>
              <w:b/>
            </w:rPr>
            <w:instrText xml:space="preserve"> NUMPAGES </w:instrText>
          </w:r>
          <w:r w:rsidR="00BA0043">
            <w:rPr>
              <w:rStyle w:val="Numeropagina"/>
              <w:b/>
            </w:rPr>
            <w:fldChar w:fldCharType="separate"/>
          </w:r>
          <w:r w:rsidR="006F4432">
            <w:rPr>
              <w:rStyle w:val="Numeropagina"/>
              <w:b/>
              <w:noProof/>
            </w:rPr>
            <w:t>5</w:t>
          </w:r>
          <w:r w:rsidR="00BA0043">
            <w:rPr>
              <w:rStyle w:val="Numeropagina"/>
              <w:b/>
            </w:rPr>
            <w:fldChar w:fldCharType="end"/>
          </w:r>
        </w:p>
      </w:tc>
    </w:tr>
  </w:tbl>
  <w:p w:rsidR="0063131D" w:rsidRDefault="0063131D">
    <w:pPr>
      <w:pStyle w:val="Intestazion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Ind w:w="79" w:type="dxa"/>
      <w:tblBorders>
        <w:bottom w:val="single" w:sz="4" w:space="0" w:color="auto"/>
      </w:tblBorders>
      <w:tblLayout w:type="fixed"/>
      <w:tblCellMar>
        <w:left w:w="79" w:type="dxa"/>
        <w:right w:w="79" w:type="dxa"/>
      </w:tblCellMar>
      <w:tblLook w:val="0000"/>
    </w:tblPr>
    <w:tblGrid>
      <w:gridCol w:w="1985"/>
      <w:gridCol w:w="5245"/>
      <w:gridCol w:w="1820"/>
    </w:tblGrid>
    <w:tr w:rsidR="0063131D">
      <w:trPr>
        <w:cantSplit/>
        <w:trHeight w:val="423"/>
      </w:trPr>
      <w:tc>
        <w:tcPr>
          <w:tcW w:w="1985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</w:tcPr>
        <w:p w:rsidR="0063131D" w:rsidRDefault="0063131D">
          <w:pPr>
            <w:jc w:val="center"/>
          </w:pPr>
          <w:r>
            <w:rPr>
              <w:noProof/>
              <w:snapToGrid/>
            </w:rPr>
            <w:drawing>
              <wp:inline distT="0" distB="0" distL="0" distR="0">
                <wp:extent cx="733425" cy="733425"/>
                <wp:effectExtent l="19050" t="0" r="9525" b="0"/>
                <wp:docPr id="3" name="Immagin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33425" cy="7334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  <w:p w:rsidR="0063131D" w:rsidRDefault="0063131D">
          <w:pPr>
            <w:pStyle w:val="Intestazione"/>
            <w:jc w:val="center"/>
          </w:pPr>
        </w:p>
      </w:tc>
      <w:tc>
        <w:tcPr>
          <w:tcW w:w="5245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</w:tcPr>
        <w:p w:rsidR="0063131D" w:rsidRDefault="0063131D">
          <w:pPr>
            <w:pStyle w:val="Intestazione"/>
            <w:jc w:val="center"/>
            <w:rPr>
              <w:b/>
              <w:sz w:val="24"/>
              <w:szCs w:val="24"/>
            </w:rPr>
          </w:pPr>
          <w:r>
            <w:rPr>
              <w:b/>
              <w:sz w:val="24"/>
              <w:szCs w:val="24"/>
            </w:rPr>
            <w:t xml:space="preserve">VALUTAZIONE E SVILUPPO </w:t>
          </w:r>
        </w:p>
        <w:p w:rsidR="0063131D" w:rsidRDefault="0063131D">
          <w:pPr>
            <w:pStyle w:val="Intestazione"/>
            <w:jc w:val="center"/>
            <w:rPr>
              <w:b/>
              <w:sz w:val="24"/>
              <w:szCs w:val="24"/>
            </w:rPr>
          </w:pPr>
          <w:r>
            <w:rPr>
              <w:b/>
              <w:sz w:val="24"/>
              <w:szCs w:val="24"/>
            </w:rPr>
            <w:t xml:space="preserve">DELLE PRESTAZIONI ANNUALI </w:t>
          </w:r>
        </w:p>
      </w:tc>
      <w:tc>
        <w:tcPr>
          <w:tcW w:w="182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63131D" w:rsidRDefault="0063131D">
          <w:pPr>
            <w:pStyle w:val="Intestazione"/>
            <w:jc w:val="center"/>
            <w:rPr>
              <w:b/>
            </w:rPr>
          </w:pPr>
        </w:p>
      </w:tc>
    </w:tr>
    <w:tr w:rsidR="0063131D">
      <w:trPr>
        <w:cantSplit/>
        <w:trHeight w:val="413"/>
      </w:trPr>
      <w:tc>
        <w:tcPr>
          <w:tcW w:w="1985" w:type="dxa"/>
          <w:vMerge/>
          <w:tcBorders>
            <w:left w:val="single" w:sz="4" w:space="0" w:color="auto"/>
            <w:right w:val="single" w:sz="4" w:space="0" w:color="auto"/>
          </w:tcBorders>
          <w:vAlign w:val="center"/>
        </w:tcPr>
        <w:p w:rsidR="0063131D" w:rsidRDefault="0063131D">
          <w:pPr>
            <w:pStyle w:val="Intestazione"/>
            <w:jc w:val="center"/>
            <w:rPr>
              <w:i/>
            </w:rPr>
          </w:pPr>
        </w:p>
      </w:tc>
      <w:tc>
        <w:tcPr>
          <w:tcW w:w="5245" w:type="dxa"/>
          <w:vMerge/>
          <w:tcBorders>
            <w:left w:val="single" w:sz="4" w:space="0" w:color="auto"/>
            <w:right w:val="single" w:sz="4" w:space="0" w:color="auto"/>
          </w:tcBorders>
          <w:vAlign w:val="center"/>
        </w:tcPr>
        <w:p w:rsidR="0063131D" w:rsidRDefault="0063131D">
          <w:pPr>
            <w:pStyle w:val="Intestazione"/>
            <w:jc w:val="center"/>
            <w:rPr>
              <w:b/>
              <w:sz w:val="26"/>
              <w:szCs w:val="26"/>
            </w:rPr>
          </w:pPr>
        </w:p>
      </w:tc>
      <w:tc>
        <w:tcPr>
          <w:tcW w:w="182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63131D" w:rsidRPr="00144CB8" w:rsidRDefault="0063131D">
          <w:pPr>
            <w:pStyle w:val="Intestazione"/>
            <w:jc w:val="center"/>
            <w:rPr>
              <w:b/>
            </w:rPr>
          </w:pPr>
          <w:r w:rsidRPr="00144CB8">
            <w:rPr>
              <w:b/>
            </w:rPr>
            <w:t>Revisione 0</w:t>
          </w:r>
          <w:r>
            <w:rPr>
              <w:b/>
            </w:rPr>
            <w:t>1</w:t>
          </w:r>
        </w:p>
      </w:tc>
    </w:tr>
    <w:tr w:rsidR="0063131D">
      <w:trPr>
        <w:cantSplit/>
        <w:trHeight w:val="431"/>
      </w:trPr>
      <w:tc>
        <w:tcPr>
          <w:tcW w:w="1985" w:type="dxa"/>
          <w:vMerge/>
          <w:tcBorders>
            <w:left w:val="single" w:sz="4" w:space="0" w:color="auto"/>
            <w:right w:val="single" w:sz="4" w:space="0" w:color="auto"/>
          </w:tcBorders>
          <w:vAlign w:val="center"/>
        </w:tcPr>
        <w:p w:rsidR="0063131D" w:rsidRDefault="0063131D">
          <w:pPr>
            <w:pStyle w:val="Intestazione"/>
            <w:jc w:val="center"/>
            <w:rPr>
              <w:i/>
            </w:rPr>
          </w:pPr>
        </w:p>
      </w:tc>
      <w:tc>
        <w:tcPr>
          <w:tcW w:w="5245" w:type="dxa"/>
          <w:vMerge/>
          <w:tcBorders>
            <w:left w:val="single" w:sz="4" w:space="0" w:color="auto"/>
            <w:right w:val="single" w:sz="4" w:space="0" w:color="auto"/>
          </w:tcBorders>
          <w:vAlign w:val="center"/>
        </w:tcPr>
        <w:p w:rsidR="0063131D" w:rsidRDefault="0063131D">
          <w:pPr>
            <w:pStyle w:val="Intestazione"/>
            <w:jc w:val="center"/>
            <w:rPr>
              <w:b/>
              <w:sz w:val="26"/>
              <w:szCs w:val="26"/>
            </w:rPr>
          </w:pPr>
        </w:p>
      </w:tc>
      <w:tc>
        <w:tcPr>
          <w:tcW w:w="182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63131D" w:rsidRDefault="0063131D">
          <w:pPr>
            <w:pStyle w:val="Intestazione"/>
            <w:jc w:val="center"/>
            <w:rPr>
              <w:b/>
            </w:rPr>
          </w:pPr>
          <w:r>
            <w:rPr>
              <w:b/>
            </w:rPr>
            <w:t>10 febbraio 2018</w:t>
          </w:r>
        </w:p>
      </w:tc>
    </w:tr>
    <w:tr w:rsidR="0063131D">
      <w:trPr>
        <w:cantSplit/>
        <w:trHeight w:val="396"/>
      </w:trPr>
      <w:tc>
        <w:tcPr>
          <w:tcW w:w="1985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63131D" w:rsidRDefault="0063131D">
          <w:pPr>
            <w:pStyle w:val="Intestazione"/>
            <w:jc w:val="center"/>
            <w:rPr>
              <w:i/>
              <w:noProof/>
            </w:rPr>
          </w:pPr>
        </w:p>
      </w:tc>
      <w:tc>
        <w:tcPr>
          <w:tcW w:w="5245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63131D" w:rsidRDefault="0063131D">
          <w:pPr>
            <w:pStyle w:val="Intestazione"/>
            <w:spacing w:before="120" w:after="180"/>
            <w:jc w:val="center"/>
          </w:pPr>
        </w:p>
      </w:tc>
      <w:tc>
        <w:tcPr>
          <w:tcW w:w="182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63131D" w:rsidRDefault="0063131D">
          <w:pPr>
            <w:pStyle w:val="Intestazione"/>
            <w:jc w:val="center"/>
            <w:rPr>
              <w:b/>
              <w:iCs/>
            </w:rPr>
          </w:pPr>
          <w:r>
            <w:rPr>
              <w:b/>
              <w:iCs/>
            </w:rPr>
            <w:t xml:space="preserve">Pagina </w:t>
          </w:r>
          <w:r w:rsidR="00BA0043">
            <w:rPr>
              <w:b/>
              <w:iCs/>
            </w:rPr>
            <w:fldChar w:fldCharType="begin"/>
          </w:r>
          <w:r>
            <w:rPr>
              <w:b/>
              <w:iCs/>
            </w:rPr>
            <w:instrText xml:space="preserve"> PAGE </w:instrText>
          </w:r>
          <w:r w:rsidR="00BA0043">
            <w:rPr>
              <w:b/>
              <w:iCs/>
            </w:rPr>
            <w:fldChar w:fldCharType="separate"/>
          </w:r>
          <w:r w:rsidR="006F4432">
            <w:rPr>
              <w:b/>
              <w:iCs/>
              <w:noProof/>
            </w:rPr>
            <w:t>1</w:t>
          </w:r>
          <w:r w:rsidR="00BA0043">
            <w:rPr>
              <w:b/>
              <w:iCs/>
            </w:rPr>
            <w:fldChar w:fldCharType="end"/>
          </w:r>
          <w:r>
            <w:rPr>
              <w:b/>
              <w:iCs/>
            </w:rPr>
            <w:t xml:space="preserve"> di </w:t>
          </w:r>
          <w:r w:rsidR="00BA0043">
            <w:rPr>
              <w:rStyle w:val="Numeropagina"/>
              <w:b/>
            </w:rPr>
            <w:fldChar w:fldCharType="begin"/>
          </w:r>
          <w:r>
            <w:rPr>
              <w:rStyle w:val="Numeropagina"/>
              <w:b/>
            </w:rPr>
            <w:instrText xml:space="preserve"> NUMPAGES </w:instrText>
          </w:r>
          <w:r w:rsidR="00BA0043">
            <w:rPr>
              <w:rStyle w:val="Numeropagina"/>
              <w:b/>
            </w:rPr>
            <w:fldChar w:fldCharType="separate"/>
          </w:r>
          <w:r w:rsidR="006F4432">
            <w:rPr>
              <w:rStyle w:val="Numeropagina"/>
              <w:b/>
              <w:noProof/>
            </w:rPr>
            <w:t>5</w:t>
          </w:r>
          <w:r w:rsidR="00BA0043">
            <w:rPr>
              <w:rStyle w:val="Numeropagina"/>
              <w:b/>
            </w:rPr>
            <w:fldChar w:fldCharType="end"/>
          </w:r>
        </w:p>
      </w:tc>
    </w:tr>
  </w:tbl>
  <w:p w:rsidR="0063131D" w:rsidRDefault="0063131D">
    <w:pPr>
      <w:pStyle w:val="Intestazio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2"/>
    <w:multiLevelType w:val="singleLevel"/>
    <w:tmpl w:val="6CE862C0"/>
    <w:lvl w:ilvl="0">
      <w:start w:val="1"/>
      <w:numFmt w:val="bullet"/>
      <w:pStyle w:val="Puntoelenco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>
    <w:nsid w:val="FFFFFF83"/>
    <w:multiLevelType w:val="singleLevel"/>
    <w:tmpl w:val="451832D6"/>
    <w:lvl w:ilvl="0">
      <w:start w:val="1"/>
      <w:numFmt w:val="bullet"/>
      <w:pStyle w:val="Puntoelenco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>
    <w:nsid w:val="FFFFFF89"/>
    <w:multiLevelType w:val="singleLevel"/>
    <w:tmpl w:val="36B40AF2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FFFFFFFE"/>
    <w:multiLevelType w:val="singleLevel"/>
    <w:tmpl w:val="AE429A46"/>
    <w:lvl w:ilvl="0">
      <w:numFmt w:val="bullet"/>
      <w:lvlText w:val="*"/>
      <w:lvlJc w:val="left"/>
    </w:lvl>
  </w:abstractNum>
  <w:abstractNum w:abstractNumId="4">
    <w:nsid w:val="01443D4F"/>
    <w:multiLevelType w:val="hybridMultilevel"/>
    <w:tmpl w:val="14B01C48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B253D0D"/>
    <w:multiLevelType w:val="hybridMultilevel"/>
    <w:tmpl w:val="BD5A9C38"/>
    <w:lvl w:ilvl="0" w:tplc="A610427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81EA4E4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DE29178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1CC39B8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156D4C4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EEEA32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06838C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F8CE618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39C3A9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>
    <w:nsid w:val="0BC24C34"/>
    <w:multiLevelType w:val="hybridMultilevel"/>
    <w:tmpl w:val="6C1CE16C"/>
    <w:lvl w:ilvl="0" w:tplc="94284A1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5DCCCC28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CF2C44B8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A4DAD700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A9C472D0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EEA6F3D0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3AC63194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76FE8F54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100273B4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7">
    <w:nsid w:val="133E5977"/>
    <w:multiLevelType w:val="hybridMultilevel"/>
    <w:tmpl w:val="06320C3C"/>
    <w:lvl w:ilvl="0" w:tplc="D64E02F6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</w:lvl>
    <w:lvl w:ilvl="1" w:tplc="096CE106" w:tentative="1">
      <w:start w:val="1"/>
      <w:numFmt w:val="upperLetter"/>
      <w:lvlText w:val="%2)"/>
      <w:lvlJc w:val="left"/>
      <w:pPr>
        <w:tabs>
          <w:tab w:val="num" w:pos="1440"/>
        </w:tabs>
        <w:ind w:left="1440" w:hanging="360"/>
      </w:pPr>
    </w:lvl>
    <w:lvl w:ilvl="2" w:tplc="2D404714" w:tentative="1">
      <w:start w:val="1"/>
      <w:numFmt w:val="upperLetter"/>
      <w:lvlText w:val="%3)"/>
      <w:lvlJc w:val="left"/>
      <w:pPr>
        <w:tabs>
          <w:tab w:val="num" w:pos="2160"/>
        </w:tabs>
        <w:ind w:left="2160" w:hanging="360"/>
      </w:pPr>
    </w:lvl>
    <w:lvl w:ilvl="3" w:tplc="3AD6881C" w:tentative="1">
      <w:start w:val="1"/>
      <w:numFmt w:val="upperLetter"/>
      <w:lvlText w:val="%4)"/>
      <w:lvlJc w:val="left"/>
      <w:pPr>
        <w:tabs>
          <w:tab w:val="num" w:pos="2880"/>
        </w:tabs>
        <w:ind w:left="2880" w:hanging="360"/>
      </w:pPr>
    </w:lvl>
    <w:lvl w:ilvl="4" w:tplc="37B0EC7E" w:tentative="1">
      <w:start w:val="1"/>
      <w:numFmt w:val="upperLetter"/>
      <w:lvlText w:val="%5)"/>
      <w:lvlJc w:val="left"/>
      <w:pPr>
        <w:tabs>
          <w:tab w:val="num" w:pos="3600"/>
        </w:tabs>
        <w:ind w:left="3600" w:hanging="360"/>
      </w:pPr>
    </w:lvl>
    <w:lvl w:ilvl="5" w:tplc="419EB1D2" w:tentative="1">
      <w:start w:val="1"/>
      <w:numFmt w:val="upperLetter"/>
      <w:lvlText w:val="%6)"/>
      <w:lvlJc w:val="left"/>
      <w:pPr>
        <w:tabs>
          <w:tab w:val="num" w:pos="4320"/>
        </w:tabs>
        <w:ind w:left="4320" w:hanging="360"/>
      </w:pPr>
    </w:lvl>
    <w:lvl w:ilvl="6" w:tplc="4DAE931C" w:tentative="1">
      <w:start w:val="1"/>
      <w:numFmt w:val="upperLetter"/>
      <w:lvlText w:val="%7)"/>
      <w:lvlJc w:val="left"/>
      <w:pPr>
        <w:tabs>
          <w:tab w:val="num" w:pos="5040"/>
        </w:tabs>
        <w:ind w:left="5040" w:hanging="360"/>
      </w:pPr>
    </w:lvl>
    <w:lvl w:ilvl="7" w:tplc="1CE0367E" w:tentative="1">
      <w:start w:val="1"/>
      <w:numFmt w:val="upperLetter"/>
      <w:lvlText w:val="%8)"/>
      <w:lvlJc w:val="left"/>
      <w:pPr>
        <w:tabs>
          <w:tab w:val="num" w:pos="5760"/>
        </w:tabs>
        <w:ind w:left="5760" w:hanging="360"/>
      </w:pPr>
    </w:lvl>
    <w:lvl w:ilvl="8" w:tplc="E92C02A0" w:tentative="1">
      <w:start w:val="1"/>
      <w:numFmt w:val="upp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8">
    <w:nsid w:val="178C130A"/>
    <w:multiLevelType w:val="hybridMultilevel"/>
    <w:tmpl w:val="4F4C9080"/>
    <w:lvl w:ilvl="0" w:tplc="EF3C804C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</w:lvl>
    <w:lvl w:ilvl="1" w:tplc="4C80388E" w:tentative="1">
      <w:start w:val="1"/>
      <w:numFmt w:val="upperLetter"/>
      <w:lvlText w:val="%2)"/>
      <w:lvlJc w:val="left"/>
      <w:pPr>
        <w:tabs>
          <w:tab w:val="num" w:pos="1440"/>
        </w:tabs>
        <w:ind w:left="1440" w:hanging="360"/>
      </w:pPr>
    </w:lvl>
    <w:lvl w:ilvl="2" w:tplc="08365DD4" w:tentative="1">
      <w:start w:val="1"/>
      <w:numFmt w:val="upperLetter"/>
      <w:lvlText w:val="%3)"/>
      <w:lvlJc w:val="left"/>
      <w:pPr>
        <w:tabs>
          <w:tab w:val="num" w:pos="2160"/>
        </w:tabs>
        <w:ind w:left="2160" w:hanging="360"/>
      </w:pPr>
    </w:lvl>
    <w:lvl w:ilvl="3" w:tplc="E68C0818" w:tentative="1">
      <w:start w:val="1"/>
      <w:numFmt w:val="upperLetter"/>
      <w:lvlText w:val="%4)"/>
      <w:lvlJc w:val="left"/>
      <w:pPr>
        <w:tabs>
          <w:tab w:val="num" w:pos="2880"/>
        </w:tabs>
        <w:ind w:left="2880" w:hanging="360"/>
      </w:pPr>
    </w:lvl>
    <w:lvl w:ilvl="4" w:tplc="04048D2C" w:tentative="1">
      <w:start w:val="1"/>
      <w:numFmt w:val="upperLetter"/>
      <w:lvlText w:val="%5)"/>
      <w:lvlJc w:val="left"/>
      <w:pPr>
        <w:tabs>
          <w:tab w:val="num" w:pos="3600"/>
        </w:tabs>
        <w:ind w:left="3600" w:hanging="360"/>
      </w:pPr>
    </w:lvl>
    <w:lvl w:ilvl="5" w:tplc="7242BF62" w:tentative="1">
      <w:start w:val="1"/>
      <w:numFmt w:val="upperLetter"/>
      <w:lvlText w:val="%6)"/>
      <w:lvlJc w:val="left"/>
      <w:pPr>
        <w:tabs>
          <w:tab w:val="num" w:pos="4320"/>
        </w:tabs>
        <w:ind w:left="4320" w:hanging="360"/>
      </w:pPr>
    </w:lvl>
    <w:lvl w:ilvl="6" w:tplc="8EE2F730" w:tentative="1">
      <w:start w:val="1"/>
      <w:numFmt w:val="upperLetter"/>
      <w:lvlText w:val="%7)"/>
      <w:lvlJc w:val="left"/>
      <w:pPr>
        <w:tabs>
          <w:tab w:val="num" w:pos="5040"/>
        </w:tabs>
        <w:ind w:left="5040" w:hanging="360"/>
      </w:pPr>
    </w:lvl>
    <w:lvl w:ilvl="7" w:tplc="B388F636" w:tentative="1">
      <w:start w:val="1"/>
      <w:numFmt w:val="upperLetter"/>
      <w:lvlText w:val="%8)"/>
      <w:lvlJc w:val="left"/>
      <w:pPr>
        <w:tabs>
          <w:tab w:val="num" w:pos="5760"/>
        </w:tabs>
        <w:ind w:left="5760" w:hanging="360"/>
      </w:pPr>
    </w:lvl>
    <w:lvl w:ilvl="8" w:tplc="0CFA4E14" w:tentative="1">
      <w:start w:val="1"/>
      <w:numFmt w:val="upp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9">
    <w:nsid w:val="232E6120"/>
    <w:multiLevelType w:val="hybridMultilevel"/>
    <w:tmpl w:val="A0BE2044"/>
    <w:lvl w:ilvl="0" w:tplc="4F9EB62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2A43D56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B44C32C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0F07190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19C3256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85A443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248643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0644FB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928F96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0">
    <w:nsid w:val="343334EA"/>
    <w:multiLevelType w:val="hybridMultilevel"/>
    <w:tmpl w:val="5D3EAB18"/>
    <w:lvl w:ilvl="0" w:tplc="2FA2ABE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84EAD0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FDC385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4425CF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5D06A4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09E80A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35C5D0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C2A499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740E22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1">
    <w:nsid w:val="3D6913A1"/>
    <w:multiLevelType w:val="hybridMultilevel"/>
    <w:tmpl w:val="83525ADA"/>
    <w:lvl w:ilvl="0" w:tplc="EFAE83FA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</w:lvl>
    <w:lvl w:ilvl="1" w:tplc="A4ACED02" w:tentative="1">
      <w:start w:val="1"/>
      <w:numFmt w:val="upperLetter"/>
      <w:lvlText w:val="%2)"/>
      <w:lvlJc w:val="left"/>
      <w:pPr>
        <w:tabs>
          <w:tab w:val="num" w:pos="1440"/>
        </w:tabs>
        <w:ind w:left="1440" w:hanging="360"/>
      </w:pPr>
    </w:lvl>
    <w:lvl w:ilvl="2" w:tplc="00263148" w:tentative="1">
      <w:start w:val="1"/>
      <w:numFmt w:val="upperLetter"/>
      <w:lvlText w:val="%3)"/>
      <w:lvlJc w:val="left"/>
      <w:pPr>
        <w:tabs>
          <w:tab w:val="num" w:pos="2160"/>
        </w:tabs>
        <w:ind w:left="2160" w:hanging="360"/>
      </w:pPr>
    </w:lvl>
    <w:lvl w:ilvl="3" w:tplc="0378765C" w:tentative="1">
      <w:start w:val="1"/>
      <w:numFmt w:val="upperLetter"/>
      <w:lvlText w:val="%4)"/>
      <w:lvlJc w:val="left"/>
      <w:pPr>
        <w:tabs>
          <w:tab w:val="num" w:pos="2880"/>
        </w:tabs>
        <w:ind w:left="2880" w:hanging="360"/>
      </w:pPr>
    </w:lvl>
    <w:lvl w:ilvl="4" w:tplc="43BE202C" w:tentative="1">
      <w:start w:val="1"/>
      <w:numFmt w:val="upperLetter"/>
      <w:lvlText w:val="%5)"/>
      <w:lvlJc w:val="left"/>
      <w:pPr>
        <w:tabs>
          <w:tab w:val="num" w:pos="3600"/>
        </w:tabs>
        <w:ind w:left="3600" w:hanging="360"/>
      </w:pPr>
    </w:lvl>
    <w:lvl w:ilvl="5" w:tplc="8DBE4C6A" w:tentative="1">
      <w:start w:val="1"/>
      <w:numFmt w:val="upperLetter"/>
      <w:lvlText w:val="%6)"/>
      <w:lvlJc w:val="left"/>
      <w:pPr>
        <w:tabs>
          <w:tab w:val="num" w:pos="4320"/>
        </w:tabs>
        <w:ind w:left="4320" w:hanging="360"/>
      </w:pPr>
    </w:lvl>
    <w:lvl w:ilvl="6" w:tplc="E474E3E2" w:tentative="1">
      <w:start w:val="1"/>
      <w:numFmt w:val="upperLetter"/>
      <w:lvlText w:val="%7)"/>
      <w:lvlJc w:val="left"/>
      <w:pPr>
        <w:tabs>
          <w:tab w:val="num" w:pos="5040"/>
        </w:tabs>
        <w:ind w:left="5040" w:hanging="360"/>
      </w:pPr>
    </w:lvl>
    <w:lvl w:ilvl="7" w:tplc="0BCA8A0E" w:tentative="1">
      <w:start w:val="1"/>
      <w:numFmt w:val="upperLetter"/>
      <w:lvlText w:val="%8)"/>
      <w:lvlJc w:val="left"/>
      <w:pPr>
        <w:tabs>
          <w:tab w:val="num" w:pos="5760"/>
        </w:tabs>
        <w:ind w:left="5760" w:hanging="360"/>
      </w:pPr>
    </w:lvl>
    <w:lvl w:ilvl="8" w:tplc="9FACF218" w:tentative="1">
      <w:start w:val="1"/>
      <w:numFmt w:val="upp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50473DA"/>
    <w:multiLevelType w:val="hybridMultilevel"/>
    <w:tmpl w:val="9E1E6536"/>
    <w:lvl w:ilvl="0" w:tplc="9A0085C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>
    <w:nsid w:val="4DD3506B"/>
    <w:multiLevelType w:val="hybridMultilevel"/>
    <w:tmpl w:val="9E00D57E"/>
    <w:lvl w:ilvl="0" w:tplc="E03A8A6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6E639B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02CA45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DFEC7F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A38F32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FC4BA3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738F7A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834F81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4B2F39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4">
    <w:nsid w:val="4EF849B3"/>
    <w:multiLevelType w:val="hybridMultilevel"/>
    <w:tmpl w:val="42262F1A"/>
    <w:lvl w:ilvl="0" w:tplc="44225DF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36C9378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A96EA0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9800EF4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B60B804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4D2D37C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4C87A26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85EFC2E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92EFAE8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5">
    <w:nsid w:val="63CB40B8"/>
    <w:multiLevelType w:val="hybridMultilevel"/>
    <w:tmpl w:val="11FC57E4"/>
    <w:lvl w:ilvl="0" w:tplc="4104AE8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F5E7698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CCEAE3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2B08B84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B9A834A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A5AE330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584272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AB06B50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82A353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6">
    <w:nsid w:val="76476655"/>
    <w:multiLevelType w:val="hybridMultilevel"/>
    <w:tmpl w:val="42C01F2E"/>
    <w:lvl w:ilvl="0" w:tplc="964E9A46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</w:lvl>
    <w:lvl w:ilvl="1" w:tplc="DD800572" w:tentative="1">
      <w:start w:val="1"/>
      <w:numFmt w:val="upperLetter"/>
      <w:lvlText w:val="%2)"/>
      <w:lvlJc w:val="left"/>
      <w:pPr>
        <w:tabs>
          <w:tab w:val="num" w:pos="1440"/>
        </w:tabs>
        <w:ind w:left="1440" w:hanging="360"/>
      </w:pPr>
    </w:lvl>
    <w:lvl w:ilvl="2" w:tplc="37DAF1E4" w:tentative="1">
      <w:start w:val="1"/>
      <w:numFmt w:val="upperLetter"/>
      <w:lvlText w:val="%3)"/>
      <w:lvlJc w:val="left"/>
      <w:pPr>
        <w:tabs>
          <w:tab w:val="num" w:pos="2160"/>
        </w:tabs>
        <w:ind w:left="2160" w:hanging="360"/>
      </w:pPr>
    </w:lvl>
    <w:lvl w:ilvl="3" w:tplc="56FC760C" w:tentative="1">
      <w:start w:val="1"/>
      <w:numFmt w:val="upperLetter"/>
      <w:lvlText w:val="%4)"/>
      <w:lvlJc w:val="left"/>
      <w:pPr>
        <w:tabs>
          <w:tab w:val="num" w:pos="2880"/>
        </w:tabs>
        <w:ind w:left="2880" w:hanging="360"/>
      </w:pPr>
    </w:lvl>
    <w:lvl w:ilvl="4" w:tplc="106A360E" w:tentative="1">
      <w:start w:val="1"/>
      <w:numFmt w:val="upperLetter"/>
      <w:lvlText w:val="%5)"/>
      <w:lvlJc w:val="left"/>
      <w:pPr>
        <w:tabs>
          <w:tab w:val="num" w:pos="3600"/>
        </w:tabs>
        <w:ind w:left="3600" w:hanging="360"/>
      </w:pPr>
    </w:lvl>
    <w:lvl w:ilvl="5" w:tplc="06FEC060" w:tentative="1">
      <w:start w:val="1"/>
      <w:numFmt w:val="upperLetter"/>
      <w:lvlText w:val="%6)"/>
      <w:lvlJc w:val="left"/>
      <w:pPr>
        <w:tabs>
          <w:tab w:val="num" w:pos="4320"/>
        </w:tabs>
        <w:ind w:left="4320" w:hanging="360"/>
      </w:pPr>
    </w:lvl>
    <w:lvl w:ilvl="6" w:tplc="BDE6BEFE" w:tentative="1">
      <w:start w:val="1"/>
      <w:numFmt w:val="upperLetter"/>
      <w:lvlText w:val="%7)"/>
      <w:lvlJc w:val="left"/>
      <w:pPr>
        <w:tabs>
          <w:tab w:val="num" w:pos="5040"/>
        </w:tabs>
        <w:ind w:left="5040" w:hanging="360"/>
      </w:pPr>
    </w:lvl>
    <w:lvl w:ilvl="7" w:tplc="97CC1630" w:tentative="1">
      <w:start w:val="1"/>
      <w:numFmt w:val="upperLetter"/>
      <w:lvlText w:val="%8)"/>
      <w:lvlJc w:val="left"/>
      <w:pPr>
        <w:tabs>
          <w:tab w:val="num" w:pos="5760"/>
        </w:tabs>
        <w:ind w:left="5760" w:hanging="360"/>
      </w:pPr>
    </w:lvl>
    <w:lvl w:ilvl="8" w:tplc="707A72FA" w:tentative="1">
      <w:start w:val="1"/>
      <w:numFmt w:val="upp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17">
    <w:nsid w:val="7FCE4735"/>
    <w:multiLevelType w:val="hybridMultilevel"/>
    <w:tmpl w:val="4A9257AE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A0085C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17"/>
  </w:num>
  <w:num w:numId="5">
    <w:abstractNumId w:val="12"/>
  </w:num>
  <w:num w:numId="6">
    <w:abstractNumId w:val="4"/>
  </w:num>
  <w:num w:numId="7">
    <w:abstractNumId w:val="15"/>
  </w:num>
  <w:num w:numId="8">
    <w:abstractNumId w:val="5"/>
  </w:num>
  <w:num w:numId="9">
    <w:abstractNumId w:val="14"/>
  </w:num>
  <w:num w:numId="10">
    <w:abstractNumId w:val="6"/>
  </w:num>
  <w:num w:numId="11">
    <w:abstractNumId w:val="10"/>
  </w:num>
  <w:num w:numId="12">
    <w:abstractNumId w:val="13"/>
  </w:num>
  <w:num w:numId="13">
    <w:abstractNumId w:val="8"/>
  </w:num>
  <w:num w:numId="14">
    <w:abstractNumId w:val="16"/>
  </w:num>
  <w:num w:numId="15">
    <w:abstractNumId w:val="11"/>
  </w:num>
  <w:num w:numId="16">
    <w:abstractNumId w:val="7"/>
  </w:num>
  <w:num w:numId="17">
    <w:abstractNumId w:val="3"/>
    <w:lvlOverride w:ilvl="0">
      <w:lvl w:ilvl="0">
        <w:numFmt w:val="bullet"/>
        <w:lvlText w:val="-"/>
        <w:legacy w:legacy="1" w:legacySpace="0" w:legacyIndent="0"/>
        <w:lvlJc w:val="left"/>
        <w:rPr>
          <w:rFonts w:ascii="Tahoma" w:hAnsi="Tahoma" w:cs="Tahoma" w:hint="default"/>
          <w:sz w:val="22"/>
        </w:rPr>
      </w:lvl>
    </w:lvlOverride>
  </w:num>
  <w:num w:numId="18">
    <w:abstractNumId w:val="9"/>
  </w:num>
  <w:numIdMacAtCleanup w:val="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/>
  <w:stylePaneFormatFilter w:val="3F01"/>
  <w:defaultTabStop w:val="567"/>
  <w:autoHyphenation/>
  <w:hyphenationZone w:val="284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13314"/>
  </w:hdrShapeDefaults>
  <w:footnotePr>
    <w:footnote w:id="-1"/>
    <w:footnote w:id="0"/>
  </w:footnotePr>
  <w:endnotePr>
    <w:endnote w:id="-1"/>
    <w:endnote w:id="0"/>
  </w:endnotePr>
  <w:compat/>
  <w:rsids>
    <w:rsidRoot w:val="003A407D"/>
    <w:rsid w:val="00016A23"/>
    <w:rsid w:val="00024E63"/>
    <w:rsid w:val="00132EC7"/>
    <w:rsid w:val="00134CF9"/>
    <w:rsid w:val="00144CB8"/>
    <w:rsid w:val="00150FD9"/>
    <w:rsid w:val="00153910"/>
    <w:rsid w:val="001972AC"/>
    <w:rsid w:val="001A02A3"/>
    <w:rsid w:val="001A1E60"/>
    <w:rsid w:val="001B1FED"/>
    <w:rsid w:val="001D0281"/>
    <w:rsid w:val="00235219"/>
    <w:rsid w:val="00254980"/>
    <w:rsid w:val="00262D3E"/>
    <w:rsid w:val="0027544E"/>
    <w:rsid w:val="002767F6"/>
    <w:rsid w:val="0028743F"/>
    <w:rsid w:val="002C4E21"/>
    <w:rsid w:val="00322E60"/>
    <w:rsid w:val="003306E5"/>
    <w:rsid w:val="00341C68"/>
    <w:rsid w:val="003A407D"/>
    <w:rsid w:val="003C0F03"/>
    <w:rsid w:val="003D2928"/>
    <w:rsid w:val="00402148"/>
    <w:rsid w:val="004149F3"/>
    <w:rsid w:val="00416686"/>
    <w:rsid w:val="00446763"/>
    <w:rsid w:val="004776F0"/>
    <w:rsid w:val="004D50DA"/>
    <w:rsid w:val="004E212A"/>
    <w:rsid w:val="004F2475"/>
    <w:rsid w:val="00504B57"/>
    <w:rsid w:val="00507541"/>
    <w:rsid w:val="00544107"/>
    <w:rsid w:val="00546F18"/>
    <w:rsid w:val="00605E4D"/>
    <w:rsid w:val="0063131D"/>
    <w:rsid w:val="00633546"/>
    <w:rsid w:val="006424B8"/>
    <w:rsid w:val="00647B68"/>
    <w:rsid w:val="006615F8"/>
    <w:rsid w:val="006630E8"/>
    <w:rsid w:val="00672EB7"/>
    <w:rsid w:val="00673816"/>
    <w:rsid w:val="006817F9"/>
    <w:rsid w:val="006831F3"/>
    <w:rsid w:val="006C0D3E"/>
    <w:rsid w:val="006D0917"/>
    <w:rsid w:val="006F1908"/>
    <w:rsid w:val="006F4432"/>
    <w:rsid w:val="00791F8E"/>
    <w:rsid w:val="007C4FBB"/>
    <w:rsid w:val="007E34D2"/>
    <w:rsid w:val="007F60E9"/>
    <w:rsid w:val="007F67AB"/>
    <w:rsid w:val="00800972"/>
    <w:rsid w:val="008229D3"/>
    <w:rsid w:val="0083564D"/>
    <w:rsid w:val="00890F1F"/>
    <w:rsid w:val="00891C5E"/>
    <w:rsid w:val="008A3A00"/>
    <w:rsid w:val="008A666C"/>
    <w:rsid w:val="008D063D"/>
    <w:rsid w:val="008F36FB"/>
    <w:rsid w:val="009315E4"/>
    <w:rsid w:val="00976542"/>
    <w:rsid w:val="00990807"/>
    <w:rsid w:val="009B5293"/>
    <w:rsid w:val="009E0049"/>
    <w:rsid w:val="009E09C3"/>
    <w:rsid w:val="009E1EAD"/>
    <w:rsid w:val="00A80CAB"/>
    <w:rsid w:val="00A828BF"/>
    <w:rsid w:val="00B47F46"/>
    <w:rsid w:val="00B66916"/>
    <w:rsid w:val="00B86C5F"/>
    <w:rsid w:val="00B877CC"/>
    <w:rsid w:val="00BA0043"/>
    <w:rsid w:val="00BB58FD"/>
    <w:rsid w:val="00BC38DB"/>
    <w:rsid w:val="00BD0D60"/>
    <w:rsid w:val="00BD203B"/>
    <w:rsid w:val="00BD3D7C"/>
    <w:rsid w:val="00BD535F"/>
    <w:rsid w:val="00BF3E66"/>
    <w:rsid w:val="00C07368"/>
    <w:rsid w:val="00C43C43"/>
    <w:rsid w:val="00C45159"/>
    <w:rsid w:val="00C5105C"/>
    <w:rsid w:val="00C5483B"/>
    <w:rsid w:val="00C81802"/>
    <w:rsid w:val="00C912DC"/>
    <w:rsid w:val="00C962CD"/>
    <w:rsid w:val="00CB39D5"/>
    <w:rsid w:val="00CC2F43"/>
    <w:rsid w:val="00CF0C35"/>
    <w:rsid w:val="00D16102"/>
    <w:rsid w:val="00D53591"/>
    <w:rsid w:val="00D67003"/>
    <w:rsid w:val="00DA228A"/>
    <w:rsid w:val="00DD2E81"/>
    <w:rsid w:val="00DD3091"/>
    <w:rsid w:val="00DD32DA"/>
    <w:rsid w:val="00DE46BD"/>
    <w:rsid w:val="00DF43AE"/>
    <w:rsid w:val="00E24F5C"/>
    <w:rsid w:val="00EA4C7A"/>
    <w:rsid w:val="00EE5173"/>
    <w:rsid w:val="00F23818"/>
    <w:rsid w:val="00F33699"/>
    <w:rsid w:val="00F33EED"/>
    <w:rsid w:val="00F4669D"/>
    <w:rsid w:val="00F57367"/>
    <w:rsid w:val="00F57A19"/>
    <w:rsid w:val="00F822DF"/>
    <w:rsid w:val="00FF68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3314"/>
    <o:shapelayout v:ext="edit">
      <o:idmap v:ext="edit" data="1"/>
      <o:rules v:ext="edit">
        <o:r id="V:Rule2" type="connector" idref="#_x0000_s1819">
          <o:proxy start="" idref="#_x0000_s1798" connectloc="3"/>
          <o:proxy end="" idref="#_x0000_s1771" connectloc="1"/>
        </o:r>
      </o:rules>
      <o:regrouptable v:ext="edit">
        <o:entry new="1" old="0"/>
        <o:entry new="2" old="0"/>
        <o:entry new="3" old="0"/>
        <o:entry new="4" old="0"/>
        <o:entry new="5" old="0"/>
        <o:entry new="6" old="5"/>
        <o:entry new="7" old="5"/>
        <o:entry new="8" old="0"/>
      </o:regrouptable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235219"/>
    <w:pPr>
      <w:widowControl w:val="0"/>
      <w:jc w:val="both"/>
    </w:pPr>
    <w:rPr>
      <w:snapToGrid w:val="0"/>
    </w:rPr>
  </w:style>
  <w:style w:type="paragraph" w:styleId="Titolo1">
    <w:name w:val="heading 1"/>
    <w:aliases w:val="Titolo paragrafo"/>
    <w:basedOn w:val="Normale"/>
    <w:next w:val="Corpodeltesto2"/>
    <w:qFormat/>
    <w:rsid w:val="00235219"/>
    <w:pPr>
      <w:keepNext/>
      <w:widowControl/>
      <w:shd w:val="clear" w:color="auto" w:fill="D9D9D9"/>
      <w:spacing w:before="240" w:after="240"/>
      <w:outlineLvl w:val="0"/>
    </w:pPr>
    <w:rPr>
      <w:rFonts w:ascii="Arial" w:hAnsi="Arial" w:cs="Arial"/>
      <w:b/>
      <w:bCs/>
      <w:caps/>
      <w:snapToGrid/>
      <w:kern w:val="32"/>
      <w:sz w:val="24"/>
      <w:szCs w:val="32"/>
    </w:rPr>
  </w:style>
  <w:style w:type="paragraph" w:styleId="Titolo2">
    <w:name w:val="heading 2"/>
    <w:basedOn w:val="Normale"/>
    <w:next w:val="Corpodeltesto2"/>
    <w:qFormat/>
    <w:rsid w:val="00235219"/>
    <w:pPr>
      <w:keepNext/>
      <w:widowControl/>
      <w:spacing w:before="120" w:after="120"/>
      <w:outlineLvl w:val="1"/>
    </w:pPr>
    <w:rPr>
      <w:rFonts w:ascii="Arial" w:hAnsi="Arial"/>
      <w:i/>
      <w:smallCaps/>
      <w:snapToGrid/>
      <w:sz w:val="24"/>
      <w:u w:val="single"/>
    </w:rPr>
  </w:style>
  <w:style w:type="paragraph" w:styleId="Titolo3">
    <w:name w:val="heading 3"/>
    <w:basedOn w:val="Normale"/>
    <w:next w:val="Corpodeltesto2"/>
    <w:qFormat/>
    <w:rsid w:val="00235219"/>
    <w:pPr>
      <w:keepNext/>
      <w:spacing w:before="120" w:after="120"/>
      <w:ind w:left="567"/>
      <w:jc w:val="left"/>
      <w:outlineLvl w:val="2"/>
    </w:pPr>
    <w:rPr>
      <w:b/>
      <w:bCs/>
      <w:sz w:val="22"/>
    </w:rPr>
  </w:style>
  <w:style w:type="paragraph" w:styleId="Titolo4">
    <w:name w:val="heading 4"/>
    <w:basedOn w:val="Normale"/>
    <w:next w:val="Normale"/>
    <w:qFormat/>
    <w:rsid w:val="00235219"/>
    <w:pPr>
      <w:keepNext/>
      <w:spacing w:before="240" w:after="60"/>
      <w:ind w:left="1134"/>
      <w:outlineLvl w:val="3"/>
    </w:pPr>
    <w:rPr>
      <w:b/>
      <w:u w:val="single"/>
    </w:rPr>
  </w:style>
  <w:style w:type="paragraph" w:styleId="Titolo5">
    <w:name w:val="heading 5"/>
    <w:basedOn w:val="Normale"/>
    <w:next w:val="Normale"/>
    <w:qFormat/>
    <w:rsid w:val="00235219"/>
    <w:pPr>
      <w:spacing w:before="240" w:after="60"/>
      <w:outlineLvl w:val="4"/>
    </w:pPr>
    <w:rPr>
      <w:sz w:val="22"/>
    </w:rPr>
  </w:style>
  <w:style w:type="paragraph" w:styleId="Titolo6">
    <w:name w:val="heading 6"/>
    <w:basedOn w:val="Normale"/>
    <w:next w:val="Normale"/>
    <w:qFormat/>
    <w:rsid w:val="00235219"/>
    <w:pPr>
      <w:spacing w:before="240" w:after="60"/>
      <w:outlineLvl w:val="5"/>
    </w:pPr>
    <w:rPr>
      <w:i/>
      <w:sz w:val="22"/>
    </w:rPr>
  </w:style>
  <w:style w:type="paragraph" w:styleId="Titolo7">
    <w:name w:val="heading 7"/>
    <w:basedOn w:val="Normale"/>
    <w:next w:val="Normale"/>
    <w:qFormat/>
    <w:rsid w:val="00235219"/>
    <w:pPr>
      <w:spacing w:before="240" w:after="60"/>
      <w:outlineLvl w:val="6"/>
    </w:pPr>
    <w:rPr>
      <w:rFonts w:ascii="Arial" w:hAnsi="Arial"/>
    </w:rPr>
  </w:style>
  <w:style w:type="paragraph" w:styleId="Titolo8">
    <w:name w:val="heading 8"/>
    <w:basedOn w:val="Normale"/>
    <w:next w:val="Normale"/>
    <w:qFormat/>
    <w:rsid w:val="00235219"/>
    <w:pPr>
      <w:spacing w:before="240" w:after="60"/>
      <w:outlineLvl w:val="7"/>
    </w:pPr>
    <w:rPr>
      <w:rFonts w:ascii="Arial" w:hAnsi="Arial"/>
      <w:i/>
    </w:rPr>
  </w:style>
  <w:style w:type="paragraph" w:styleId="Titolo9">
    <w:name w:val="heading 9"/>
    <w:basedOn w:val="Normale"/>
    <w:next w:val="Normale"/>
    <w:qFormat/>
    <w:rsid w:val="00235219"/>
    <w:pPr>
      <w:keepNext/>
      <w:jc w:val="left"/>
      <w:outlineLvl w:val="8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deltesto2">
    <w:name w:val="Body Text 2"/>
    <w:basedOn w:val="Normale"/>
    <w:rsid w:val="00235219"/>
    <w:pPr>
      <w:spacing w:after="120"/>
    </w:pPr>
    <w:rPr>
      <w:sz w:val="22"/>
    </w:rPr>
  </w:style>
  <w:style w:type="paragraph" w:styleId="Intestazione">
    <w:name w:val="header"/>
    <w:basedOn w:val="Normale"/>
    <w:rsid w:val="00235219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235219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235219"/>
  </w:style>
  <w:style w:type="paragraph" w:styleId="Rientrocorpodeltesto">
    <w:name w:val="Body Text Indent"/>
    <w:basedOn w:val="Normale"/>
    <w:rsid w:val="00235219"/>
    <w:pPr>
      <w:ind w:left="1701"/>
    </w:pPr>
  </w:style>
  <w:style w:type="paragraph" w:styleId="Rientrocorpodeltesto2">
    <w:name w:val="Body Text Indent 2"/>
    <w:basedOn w:val="Normale"/>
    <w:rsid w:val="00235219"/>
    <w:pPr>
      <w:ind w:left="1985"/>
    </w:pPr>
  </w:style>
  <w:style w:type="paragraph" w:styleId="Rientrocorpodeltesto3">
    <w:name w:val="Body Text Indent 3"/>
    <w:basedOn w:val="Normale"/>
    <w:rsid w:val="00235219"/>
    <w:pPr>
      <w:ind w:left="1418"/>
    </w:pPr>
  </w:style>
  <w:style w:type="paragraph" w:styleId="Elenco">
    <w:name w:val="List"/>
    <w:basedOn w:val="Normale"/>
    <w:rsid w:val="00235219"/>
    <w:pPr>
      <w:ind w:left="283" w:hanging="283"/>
    </w:pPr>
  </w:style>
  <w:style w:type="paragraph" w:styleId="Elenco2">
    <w:name w:val="List 2"/>
    <w:basedOn w:val="Normale"/>
    <w:rsid w:val="00235219"/>
    <w:pPr>
      <w:ind w:left="566" w:hanging="283"/>
    </w:pPr>
  </w:style>
  <w:style w:type="paragraph" w:styleId="Elenco3">
    <w:name w:val="List 3"/>
    <w:basedOn w:val="Normale"/>
    <w:rsid w:val="00235219"/>
    <w:pPr>
      <w:ind w:left="849" w:hanging="283"/>
    </w:pPr>
  </w:style>
  <w:style w:type="paragraph" w:styleId="Elenco4">
    <w:name w:val="List 4"/>
    <w:basedOn w:val="Normale"/>
    <w:rsid w:val="00235219"/>
    <w:pPr>
      <w:ind w:left="1132" w:hanging="283"/>
    </w:pPr>
  </w:style>
  <w:style w:type="paragraph" w:styleId="Elenco5">
    <w:name w:val="List 5"/>
    <w:basedOn w:val="Normale"/>
    <w:rsid w:val="00235219"/>
    <w:pPr>
      <w:ind w:left="1415" w:hanging="283"/>
    </w:pPr>
  </w:style>
  <w:style w:type="paragraph" w:styleId="Puntoelenco">
    <w:name w:val="List Bullet"/>
    <w:basedOn w:val="Normale"/>
    <w:autoRedefine/>
    <w:rsid w:val="00235219"/>
    <w:pPr>
      <w:numPr>
        <w:numId w:val="1"/>
      </w:numPr>
    </w:pPr>
  </w:style>
  <w:style w:type="paragraph" w:styleId="Puntoelenco2">
    <w:name w:val="List Bullet 2"/>
    <w:basedOn w:val="Normale"/>
    <w:autoRedefine/>
    <w:rsid w:val="00235219"/>
    <w:pPr>
      <w:numPr>
        <w:numId w:val="2"/>
      </w:numPr>
    </w:pPr>
  </w:style>
  <w:style w:type="paragraph" w:styleId="Puntoelenco3">
    <w:name w:val="List Bullet 3"/>
    <w:basedOn w:val="Normale"/>
    <w:autoRedefine/>
    <w:rsid w:val="00235219"/>
    <w:pPr>
      <w:numPr>
        <w:numId w:val="3"/>
      </w:numPr>
    </w:pPr>
  </w:style>
  <w:style w:type="paragraph" w:styleId="Elencocontinua2">
    <w:name w:val="List Continue 2"/>
    <w:basedOn w:val="Normale"/>
    <w:rsid w:val="00235219"/>
    <w:pPr>
      <w:spacing w:after="120"/>
      <w:ind w:left="566"/>
    </w:pPr>
  </w:style>
  <w:style w:type="paragraph" w:styleId="Elencocontinua3">
    <w:name w:val="List Continue 3"/>
    <w:basedOn w:val="Normale"/>
    <w:rsid w:val="00235219"/>
    <w:pPr>
      <w:spacing w:after="120"/>
      <w:ind w:left="849"/>
    </w:pPr>
  </w:style>
  <w:style w:type="paragraph" w:styleId="Corpodeltesto">
    <w:name w:val="Body Text"/>
    <w:basedOn w:val="Normale"/>
    <w:rsid w:val="00235219"/>
    <w:pPr>
      <w:widowControl/>
      <w:spacing w:after="120"/>
    </w:pPr>
    <w:rPr>
      <w:snapToGrid/>
      <w:sz w:val="22"/>
      <w:szCs w:val="22"/>
    </w:rPr>
  </w:style>
  <w:style w:type="paragraph" w:customStyle="1" w:styleId="Testo">
    <w:name w:val="Testo"/>
    <w:basedOn w:val="Normale"/>
    <w:rsid w:val="00235219"/>
    <w:pPr>
      <w:widowControl/>
      <w:spacing w:before="240"/>
      <w:ind w:left="567" w:right="821"/>
      <w:jc w:val="left"/>
    </w:pPr>
    <w:rPr>
      <w:rFonts w:ascii="Helvetica" w:hAnsi="Helvetica"/>
      <w:snapToGrid/>
      <w:sz w:val="22"/>
    </w:rPr>
  </w:style>
  <w:style w:type="paragraph" w:styleId="Sommario1">
    <w:name w:val="toc 1"/>
    <w:basedOn w:val="Normale"/>
    <w:next w:val="Normale"/>
    <w:autoRedefine/>
    <w:semiHidden/>
    <w:rsid w:val="00235219"/>
    <w:pPr>
      <w:spacing w:before="120" w:after="120"/>
      <w:jc w:val="left"/>
    </w:pPr>
    <w:rPr>
      <w:b/>
      <w:bCs/>
      <w:caps/>
    </w:rPr>
  </w:style>
  <w:style w:type="paragraph" w:styleId="Corpodeltesto3">
    <w:name w:val="Body Text 3"/>
    <w:basedOn w:val="Normale"/>
    <w:rsid w:val="00235219"/>
    <w:pPr>
      <w:widowControl/>
      <w:jc w:val="center"/>
    </w:pPr>
    <w:rPr>
      <w:rFonts w:ascii="Arial Narrow" w:hAnsi="Arial Narrow"/>
      <w:snapToGrid/>
    </w:rPr>
  </w:style>
  <w:style w:type="paragraph" w:styleId="Mappadocumento">
    <w:name w:val="Document Map"/>
    <w:basedOn w:val="Normale"/>
    <w:semiHidden/>
    <w:rsid w:val="00235219"/>
    <w:pPr>
      <w:shd w:val="clear" w:color="auto" w:fill="000080"/>
    </w:pPr>
    <w:rPr>
      <w:rFonts w:ascii="Tahoma" w:hAnsi="Tahoma" w:cs="Tahoma"/>
    </w:rPr>
  </w:style>
  <w:style w:type="paragraph" w:customStyle="1" w:styleId="Titolotabella">
    <w:name w:val="Titolo tabella"/>
    <w:basedOn w:val="Normale"/>
    <w:next w:val="Normale"/>
    <w:rsid w:val="00235219"/>
    <w:pPr>
      <w:widowControl/>
      <w:jc w:val="center"/>
    </w:pPr>
    <w:rPr>
      <w:b/>
      <w:bCs/>
      <w:smallCaps/>
      <w:snapToGrid/>
      <w:sz w:val="24"/>
    </w:rPr>
  </w:style>
  <w:style w:type="paragraph" w:customStyle="1" w:styleId="TITOLO10">
    <w:name w:val="TITOLO1"/>
    <w:basedOn w:val="Normale"/>
    <w:next w:val="Normale"/>
    <w:rsid w:val="00235219"/>
    <w:pPr>
      <w:keepNext/>
      <w:widowControl/>
      <w:spacing w:before="240" w:after="120"/>
    </w:pPr>
    <w:rPr>
      <w:rFonts w:ascii="Palatino" w:hAnsi="Palatino"/>
      <w:b/>
      <w:caps/>
      <w:snapToGrid/>
      <w:sz w:val="24"/>
    </w:rPr>
  </w:style>
  <w:style w:type="paragraph" w:styleId="Sommario2">
    <w:name w:val="toc 2"/>
    <w:basedOn w:val="Normale"/>
    <w:next w:val="Normale"/>
    <w:autoRedefine/>
    <w:semiHidden/>
    <w:rsid w:val="00235219"/>
    <w:pPr>
      <w:ind w:left="200"/>
      <w:jc w:val="left"/>
    </w:pPr>
    <w:rPr>
      <w:smallCaps/>
    </w:rPr>
  </w:style>
  <w:style w:type="paragraph" w:styleId="Sommario3">
    <w:name w:val="toc 3"/>
    <w:basedOn w:val="Normale"/>
    <w:next w:val="Normale"/>
    <w:autoRedefine/>
    <w:semiHidden/>
    <w:rsid w:val="00235219"/>
    <w:pPr>
      <w:ind w:left="400"/>
      <w:jc w:val="left"/>
    </w:pPr>
    <w:rPr>
      <w:i/>
      <w:iCs/>
    </w:rPr>
  </w:style>
  <w:style w:type="paragraph" w:styleId="Sommario4">
    <w:name w:val="toc 4"/>
    <w:basedOn w:val="Normale"/>
    <w:next w:val="Normale"/>
    <w:autoRedefine/>
    <w:semiHidden/>
    <w:rsid w:val="00235219"/>
    <w:pPr>
      <w:ind w:left="600"/>
      <w:jc w:val="left"/>
    </w:pPr>
    <w:rPr>
      <w:sz w:val="18"/>
      <w:szCs w:val="18"/>
    </w:rPr>
  </w:style>
  <w:style w:type="paragraph" w:styleId="Sommario5">
    <w:name w:val="toc 5"/>
    <w:basedOn w:val="Normale"/>
    <w:next w:val="Normale"/>
    <w:autoRedefine/>
    <w:semiHidden/>
    <w:rsid w:val="00235219"/>
    <w:pPr>
      <w:ind w:left="800"/>
      <w:jc w:val="left"/>
    </w:pPr>
    <w:rPr>
      <w:sz w:val="18"/>
      <w:szCs w:val="18"/>
    </w:rPr>
  </w:style>
  <w:style w:type="paragraph" w:styleId="Sommario6">
    <w:name w:val="toc 6"/>
    <w:basedOn w:val="Normale"/>
    <w:next w:val="Normale"/>
    <w:autoRedefine/>
    <w:semiHidden/>
    <w:rsid w:val="00235219"/>
    <w:pPr>
      <w:ind w:left="1000"/>
      <w:jc w:val="left"/>
    </w:pPr>
    <w:rPr>
      <w:sz w:val="18"/>
      <w:szCs w:val="18"/>
    </w:rPr>
  </w:style>
  <w:style w:type="paragraph" w:styleId="Sommario7">
    <w:name w:val="toc 7"/>
    <w:basedOn w:val="Normale"/>
    <w:next w:val="Normale"/>
    <w:autoRedefine/>
    <w:semiHidden/>
    <w:rsid w:val="00235219"/>
    <w:pPr>
      <w:ind w:left="1200"/>
      <w:jc w:val="left"/>
    </w:pPr>
    <w:rPr>
      <w:sz w:val="18"/>
      <w:szCs w:val="18"/>
    </w:rPr>
  </w:style>
  <w:style w:type="paragraph" w:styleId="Sommario8">
    <w:name w:val="toc 8"/>
    <w:basedOn w:val="Normale"/>
    <w:next w:val="Normale"/>
    <w:autoRedefine/>
    <w:semiHidden/>
    <w:rsid w:val="00235219"/>
    <w:pPr>
      <w:ind w:left="1400"/>
      <w:jc w:val="left"/>
    </w:pPr>
    <w:rPr>
      <w:sz w:val="18"/>
      <w:szCs w:val="18"/>
    </w:rPr>
  </w:style>
  <w:style w:type="paragraph" w:styleId="Sommario9">
    <w:name w:val="toc 9"/>
    <w:basedOn w:val="Normale"/>
    <w:next w:val="Normale"/>
    <w:autoRedefine/>
    <w:semiHidden/>
    <w:rsid w:val="00235219"/>
    <w:pPr>
      <w:ind w:left="1600"/>
      <w:jc w:val="left"/>
    </w:pPr>
    <w:rPr>
      <w:sz w:val="18"/>
      <w:szCs w:val="18"/>
    </w:rPr>
  </w:style>
  <w:style w:type="character" w:styleId="Collegamentovisitato">
    <w:name w:val="FollowedHyperlink"/>
    <w:basedOn w:val="Carpredefinitoparagrafo"/>
    <w:rsid w:val="00235219"/>
    <w:rPr>
      <w:color w:val="800080"/>
      <w:u w:val="single"/>
    </w:rPr>
  </w:style>
  <w:style w:type="character" w:styleId="Collegamentoipertestuale">
    <w:name w:val="Hyperlink"/>
    <w:basedOn w:val="Carpredefinitoparagrafo"/>
    <w:rsid w:val="00235219"/>
    <w:rPr>
      <w:color w:val="0000FF"/>
      <w:u w:val="dotted"/>
    </w:rPr>
  </w:style>
  <w:style w:type="paragraph" w:customStyle="1" w:styleId="TestoNormale">
    <w:name w:val="Testo Normale"/>
    <w:basedOn w:val="Normale"/>
    <w:rsid w:val="00235219"/>
    <w:pPr>
      <w:widowControl/>
      <w:spacing w:line="360" w:lineRule="atLeast"/>
    </w:pPr>
    <w:rPr>
      <w:rFonts w:ascii="Arial" w:hAnsi="Arial"/>
      <w:snapToGrid/>
      <w:sz w:val="24"/>
    </w:rPr>
  </w:style>
  <w:style w:type="table" w:styleId="Grigliatabella">
    <w:name w:val="Table Grid"/>
    <w:basedOn w:val="Tabellanormale"/>
    <w:rsid w:val="008D063D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fumetto">
    <w:name w:val="Balloon Text"/>
    <w:basedOn w:val="Normale"/>
    <w:semiHidden/>
    <w:rsid w:val="00235219"/>
    <w:rPr>
      <w:rFonts w:ascii="Tahoma" w:hAnsi="Tahoma" w:cs="Tahoma"/>
      <w:sz w:val="16"/>
      <w:szCs w:val="16"/>
    </w:rPr>
  </w:style>
  <w:style w:type="character" w:styleId="Rimandocommento">
    <w:name w:val="annotation reference"/>
    <w:basedOn w:val="Carpredefinitoparagrafo"/>
    <w:semiHidden/>
    <w:rsid w:val="00235219"/>
    <w:rPr>
      <w:sz w:val="16"/>
      <w:szCs w:val="16"/>
    </w:rPr>
  </w:style>
  <w:style w:type="paragraph" w:styleId="Testocommento">
    <w:name w:val="annotation text"/>
    <w:basedOn w:val="Normale"/>
    <w:semiHidden/>
    <w:rsid w:val="00235219"/>
  </w:style>
  <w:style w:type="paragraph" w:styleId="Soggettocommento">
    <w:name w:val="annotation subject"/>
    <w:basedOn w:val="Testocommento"/>
    <w:next w:val="Testocommento"/>
    <w:semiHidden/>
    <w:rsid w:val="00235219"/>
    <w:rPr>
      <w:b/>
      <w:bCs/>
    </w:rPr>
  </w:style>
  <w:style w:type="paragraph" w:styleId="Testonotaapidipagina">
    <w:name w:val="footnote text"/>
    <w:basedOn w:val="Normale"/>
    <w:semiHidden/>
    <w:rsid w:val="00DD32DA"/>
  </w:style>
  <w:style w:type="character" w:styleId="Rimandonotaapidipagina">
    <w:name w:val="footnote reference"/>
    <w:basedOn w:val="Carpredefinitoparagrafo"/>
    <w:semiHidden/>
    <w:rsid w:val="00DD32DA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73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94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058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122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7256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1992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88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9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827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088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55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424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905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826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36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3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401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17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447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966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127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17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94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06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6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121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12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3002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8979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7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067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90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364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547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2333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820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9575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3159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517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858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359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897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106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260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212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45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6667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740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284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849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879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440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040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473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045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207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797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90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3318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9338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478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566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83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522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49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4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153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03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81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449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40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91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279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358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276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54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388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904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979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181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592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695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602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7564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027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3809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4585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293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343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33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164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629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037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983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384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854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814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634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877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72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95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51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73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67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68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982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82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43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99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787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90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664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786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225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75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536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5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53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731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93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993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938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662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2110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288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63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348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865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70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54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42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80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24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931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42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9187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9948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211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1013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7031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972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846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8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074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480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511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785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515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005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594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557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519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712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404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399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02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74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53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765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56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34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368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360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19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879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884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160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993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618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72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879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334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74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227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449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600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0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94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788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19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4265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99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670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54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885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167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792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705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75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438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5803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226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23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043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1562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5854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3594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112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6381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565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15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772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40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60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4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71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517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05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514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418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83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13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781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32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29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169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054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819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003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00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576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40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038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88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512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97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10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97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29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271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81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30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155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164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400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591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309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781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382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51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053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33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69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71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64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933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686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316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256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192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847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495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549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1302</Words>
  <Characters>7426</Characters>
  <Application>Microsoft Office Word</Application>
  <DocSecurity>0</DocSecurity>
  <Lines>61</Lines>
  <Paragraphs>17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GESTIONE DELLA DOCUMENTAZIONE</vt:lpstr>
    </vt:vector>
  </TitlesOfParts>
  <Company>A.P.S.S. Trento</Company>
  <LinksUpToDate>false</LinksUpToDate>
  <CharactersWithSpaces>8711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GESTIONE DELLA DOCUMENTAZIONE</dc:title>
  <dc:creator>Sistemi Informativi</dc:creator>
  <cp:lastModifiedBy>5310937</cp:lastModifiedBy>
  <cp:revision>2</cp:revision>
  <cp:lastPrinted>2012-06-04T08:18:00Z</cp:lastPrinted>
  <dcterms:created xsi:type="dcterms:W3CDTF">2021-06-12T14:52:00Z</dcterms:created>
  <dcterms:modified xsi:type="dcterms:W3CDTF">2021-06-12T14:52:00Z</dcterms:modified>
</cp:coreProperties>
</file>